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7F81C" w14:textId="40E515E2" w:rsidR="00F863D0" w:rsidRDefault="00793F54" w:rsidP="00481B66">
      <w:pPr>
        <w:spacing w:line="480" w:lineRule="auto"/>
        <w:jc w:val="center"/>
        <w:rPr>
          <w:rFonts w:ascii="Times New Roman" w:hAnsi="Times New Roman" w:cs="Times New Roman"/>
          <w:sz w:val="24"/>
          <w:szCs w:val="24"/>
        </w:rPr>
      </w:pPr>
      <w:r w:rsidRPr="00481B66">
        <w:rPr>
          <w:rFonts w:ascii="Times New Roman" w:hAnsi="Times New Roman" w:cs="Times New Roman"/>
          <w:sz w:val="24"/>
          <w:szCs w:val="24"/>
        </w:rPr>
        <w:t xml:space="preserve">Delayed High School Start Times </w:t>
      </w:r>
      <w:r w:rsidR="00D8077C">
        <w:rPr>
          <w:rFonts w:ascii="Times New Roman" w:hAnsi="Times New Roman" w:cs="Times New Roman"/>
          <w:sz w:val="24"/>
          <w:szCs w:val="24"/>
        </w:rPr>
        <w:t xml:space="preserve">later than </w:t>
      </w:r>
      <w:r w:rsidRPr="00481B66">
        <w:rPr>
          <w:rFonts w:ascii="Times New Roman" w:hAnsi="Times New Roman" w:cs="Times New Roman"/>
          <w:sz w:val="24"/>
          <w:szCs w:val="24"/>
        </w:rPr>
        <w:t>8:30 a.m. and Impact on Graduation Rates and Attendance Rates</w:t>
      </w:r>
    </w:p>
    <w:p w14:paraId="042BC72E" w14:textId="77777777" w:rsidR="00874BC2" w:rsidRDefault="00874BC2" w:rsidP="00481B66">
      <w:pPr>
        <w:spacing w:line="480" w:lineRule="auto"/>
        <w:jc w:val="center"/>
        <w:rPr>
          <w:rFonts w:ascii="Times New Roman" w:hAnsi="Times New Roman" w:cs="Times New Roman"/>
          <w:sz w:val="24"/>
          <w:szCs w:val="24"/>
        </w:rPr>
      </w:pPr>
    </w:p>
    <w:p w14:paraId="35179A1B" w14:textId="77777777" w:rsidR="00BF26E1" w:rsidRDefault="00BF26E1" w:rsidP="00481B66">
      <w:pPr>
        <w:spacing w:line="480" w:lineRule="auto"/>
        <w:jc w:val="center"/>
        <w:rPr>
          <w:rFonts w:ascii="Times New Roman" w:hAnsi="Times New Roman" w:cs="Times New Roman"/>
          <w:sz w:val="24"/>
          <w:szCs w:val="24"/>
        </w:rPr>
      </w:pPr>
      <w:r w:rsidRPr="00874BC2">
        <w:rPr>
          <w:rFonts w:ascii="Times New Roman" w:hAnsi="Times New Roman" w:cs="Times New Roman"/>
          <w:sz w:val="24"/>
          <w:szCs w:val="24"/>
        </w:rPr>
        <w:t xml:space="preserve">Authors: Pamela </w:t>
      </w:r>
      <w:proofErr w:type="spellStart"/>
      <w:r w:rsidRPr="00874BC2">
        <w:rPr>
          <w:rFonts w:ascii="Times New Roman" w:hAnsi="Times New Roman" w:cs="Times New Roman"/>
          <w:sz w:val="24"/>
          <w:szCs w:val="24"/>
        </w:rPr>
        <w:t>Malaspina</w:t>
      </w:r>
      <w:proofErr w:type="spellEnd"/>
      <w:r w:rsidRPr="00874BC2">
        <w:rPr>
          <w:rFonts w:ascii="Times New Roman" w:hAnsi="Times New Roman" w:cs="Times New Roman"/>
          <w:sz w:val="24"/>
          <w:szCs w:val="24"/>
        </w:rPr>
        <w:t xml:space="preserve"> McKeever, Ed. D.</w:t>
      </w:r>
    </w:p>
    <w:p w14:paraId="1E84E3FA" w14:textId="746CADE1" w:rsidR="00874BC2" w:rsidRPr="00481B66" w:rsidRDefault="00BF26E1" w:rsidP="00481B66">
      <w:pPr>
        <w:spacing w:line="480" w:lineRule="auto"/>
        <w:jc w:val="center"/>
        <w:rPr>
          <w:rFonts w:ascii="Times New Roman" w:hAnsi="Times New Roman" w:cs="Times New Roman"/>
          <w:sz w:val="24"/>
          <w:szCs w:val="24"/>
        </w:rPr>
      </w:pPr>
      <w:r w:rsidRPr="00874BC2">
        <w:rPr>
          <w:rFonts w:ascii="Times New Roman" w:hAnsi="Times New Roman" w:cs="Times New Roman"/>
          <w:sz w:val="24"/>
          <w:szCs w:val="24"/>
        </w:rPr>
        <w:t xml:space="preserve"> Linda Clark, Ph. D.</w:t>
      </w:r>
    </w:p>
    <w:p w14:paraId="3A222F27" w14:textId="77777777" w:rsidR="00874BC2" w:rsidRPr="00874BC2" w:rsidRDefault="00874BC2" w:rsidP="00874BC2">
      <w:pPr>
        <w:autoSpaceDE w:val="0"/>
        <w:autoSpaceDN w:val="0"/>
        <w:adjustRightInd w:val="0"/>
        <w:spacing w:after="0" w:line="240" w:lineRule="auto"/>
        <w:jc w:val="center"/>
        <w:rPr>
          <w:rFonts w:ascii="Times New Roman" w:hAnsi="Times New Roman" w:cs="Times New Roman"/>
          <w:sz w:val="24"/>
          <w:szCs w:val="24"/>
        </w:rPr>
      </w:pPr>
      <w:r w:rsidRPr="00874BC2">
        <w:rPr>
          <w:rFonts w:ascii="Times New Roman" w:hAnsi="Times New Roman" w:cs="Times New Roman"/>
          <w:sz w:val="24"/>
          <w:szCs w:val="24"/>
        </w:rPr>
        <w:t xml:space="preserve">Corresponding Author: Dr. Pamela </w:t>
      </w:r>
      <w:proofErr w:type="spellStart"/>
      <w:r w:rsidRPr="00874BC2">
        <w:rPr>
          <w:rFonts w:ascii="Times New Roman" w:hAnsi="Times New Roman" w:cs="Times New Roman"/>
          <w:sz w:val="24"/>
          <w:szCs w:val="24"/>
        </w:rPr>
        <w:t>Malaspina</w:t>
      </w:r>
      <w:proofErr w:type="spellEnd"/>
      <w:r w:rsidRPr="00874BC2">
        <w:rPr>
          <w:rFonts w:ascii="Times New Roman" w:hAnsi="Times New Roman" w:cs="Times New Roman"/>
          <w:sz w:val="24"/>
          <w:szCs w:val="24"/>
        </w:rPr>
        <w:t xml:space="preserve"> McKeever, Ed. D.</w:t>
      </w:r>
    </w:p>
    <w:p w14:paraId="4C77D0C5" w14:textId="77777777" w:rsidR="00874BC2" w:rsidRPr="00874BC2" w:rsidRDefault="00874BC2" w:rsidP="00874BC2">
      <w:pPr>
        <w:autoSpaceDE w:val="0"/>
        <w:autoSpaceDN w:val="0"/>
        <w:adjustRightInd w:val="0"/>
        <w:spacing w:after="0" w:line="240" w:lineRule="auto"/>
        <w:jc w:val="center"/>
        <w:rPr>
          <w:rFonts w:ascii="Times New Roman" w:hAnsi="Times New Roman" w:cs="Times New Roman"/>
          <w:sz w:val="24"/>
          <w:szCs w:val="24"/>
        </w:rPr>
      </w:pPr>
      <w:r w:rsidRPr="00874BC2">
        <w:rPr>
          <w:rFonts w:ascii="Times New Roman" w:hAnsi="Times New Roman" w:cs="Times New Roman"/>
          <w:sz w:val="24"/>
          <w:szCs w:val="24"/>
        </w:rPr>
        <w:t>Corresponding Author's Institution: Central Connecticut State University</w:t>
      </w:r>
    </w:p>
    <w:p w14:paraId="7B3615FF" w14:textId="0DA1DCB1" w:rsidR="00F863D0" w:rsidRPr="00861798" w:rsidRDefault="00F863D0" w:rsidP="00874BC2">
      <w:pPr>
        <w:autoSpaceDE w:val="0"/>
        <w:autoSpaceDN w:val="0"/>
        <w:adjustRightInd w:val="0"/>
        <w:spacing w:after="0" w:line="240" w:lineRule="auto"/>
        <w:jc w:val="center"/>
        <w:rPr>
          <w:rFonts w:ascii="Times New Roman" w:hAnsi="Times New Roman" w:cs="Times New Roman"/>
          <w:sz w:val="24"/>
          <w:szCs w:val="24"/>
        </w:rPr>
      </w:pPr>
      <w:r w:rsidRPr="00481B66">
        <w:rPr>
          <w:rFonts w:ascii="Times New Roman" w:hAnsi="Times New Roman" w:cs="Times New Roman"/>
          <w:sz w:val="24"/>
          <w:szCs w:val="24"/>
        </w:rPr>
        <w:br w:type="page"/>
      </w:r>
    </w:p>
    <w:p w14:paraId="64F6D0F2" w14:textId="77777777" w:rsidR="00C1759F" w:rsidRPr="00481B66" w:rsidRDefault="00F863D0" w:rsidP="00481B66">
      <w:pPr>
        <w:spacing w:line="240" w:lineRule="auto"/>
        <w:jc w:val="center"/>
        <w:rPr>
          <w:rFonts w:ascii="Times New Roman" w:hAnsi="Times New Roman" w:cs="Times New Roman"/>
          <w:sz w:val="24"/>
          <w:szCs w:val="24"/>
        </w:rPr>
      </w:pPr>
      <w:r w:rsidRPr="00481B66">
        <w:rPr>
          <w:rFonts w:ascii="Times New Roman" w:hAnsi="Times New Roman" w:cs="Times New Roman"/>
          <w:sz w:val="24"/>
          <w:szCs w:val="24"/>
        </w:rPr>
        <w:lastRenderedPageBreak/>
        <w:t>Abstract</w:t>
      </w:r>
    </w:p>
    <w:p w14:paraId="6BBAB0BF" w14:textId="77777777" w:rsidR="00F863D0" w:rsidRPr="00481B66" w:rsidRDefault="00F863D0" w:rsidP="00481B66">
      <w:pPr>
        <w:spacing w:line="240" w:lineRule="auto"/>
        <w:jc w:val="center"/>
        <w:rPr>
          <w:rFonts w:ascii="Times New Roman" w:hAnsi="Times New Roman" w:cs="Times New Roman"/>
          <w:sz w:val="24"/>
          <w:szCs w:val="24"/>
        </w:rPr>
      </w:pPr>
    </w:p>
    <w:p w14:paraId="741B919C" w14:textId="1220D8A3" w:rsidR="00F863D0" w:rsidRPr="00481B66" w:rsidRDefault="00F863D0" w:rsidP="00481B66">
      <w:pPr>
        <w:spacing w:line="240" w:lineRule="auto"/>
        <w:rPr>
          <w:rFonts w:ascii="Times New Roman" w:hAnsi="Times New Roman" w:cs="Times New Roman"/>
          <w:sz w:val="24"/>
          <w:szCs w:val="24"/>
        </w:rPr>
      </w:pPr>
      <w:r w:rsidRPr="00481B66">
        <w:rPr>
          <w:rFonts w:ascii="Times New Roman" w:hAnsi="Times New Roman" w:cs="Times New Roman"/>
          <w:i/>
          <w:sz w:val="24"/>
          <w:szCs w:val="24"/>
        </w:rPr>
        <w:t>Objectives</w:t>
      </w:r>
      <w:r w:rsidRPr="00481B66">
        <w:rPr>
          <w:rFonts w:ascii="Times New Roman" w:hAnsi="Times New Roman" w:cs="Times New Roman"/>
          <w:sz w:val="24"/>
          <w:szCs w:val="24"/>
        </w:rPr>
        <w:t xml:space="preserve">: The </w:t>
      </w:r>
      <w:r w:rsidR="00E1747C" w:rsidRPr="00481B66">
        <w:rPr>
          <w:rFonts w:ascii="Times New Roman" w:hAnsi="Times New Roman" w:cs="Times New Roman"/>
          <w:sz w:val="24"/>
          <w:szCs w:val="24"/>
        </w:rPr>
        <w:t xml:space="preserve">first </w:t>
      </w:r>
      <w:r w:rsidRPr="00481B66">
        <w:rPr>
          <w:rFonts w:ascii="Times New Roman" w:hAnsi="Times New Roman" w:cs="Times New Roman"/>
          <w:sz w:val="24"/>
          <w:szCs w:val="24"/>
        </w:rPr>
        <w:t xml:space="preserve">purpose of this study was to investigate changes in high school graduation rates with a delayed school start time of </w:t>
      </w:r>
      <w:r w:rsidR="00BE20BC">
        <w:rPr>
          <w:rFonts w:ascii="Times New Roman" w:hAnsi="Times New Roman" w:cs="Times New Roman"/>
          <w:sz w:val="24"/>
          <w:szCs w:val="24"/>
        </w:rPr>
        <w:t xml:space="preserve">later than </w:t>
      </w:r>
      <w:r w:rsidRPr="00481B66">
        <w:rPr>
          <w:rFonts w:ascii="Times New Roman" w:hAnsi="Times New Roman" w:cs="Times New Roman"/>
          <w:sz w:val="24"/>
          <w:szCs w:val="24"/>
        </w:rPr>
        <w:t>8:30 a.m.</w:t>
      </w:r>
      <w:r w:rsidR="00BE20BC">
        <w:rPr>
          <w:rFonts w:ascii="Times New Roman" w:hAnsi="Times New Roman" w:cs="Times New Roman"/>
          <w:sz w:val="24"/>
          <w:szCs w:val="24"/>
        </w:rPr>
        <w:t xml:space="preserve"> </w:t>
      </w:r>
      <w:r w:rsidRPr="00481B66">
        <w:rPr>
          <w:rFonts w:ascii="Times New Roman" w:hAnsi="Times New Roman" w:cs="Times New Roman"/>
          <w:sz w:val="24"/>
          <w:szCs w:val="24"/>
        </w:rPr>
        <w:t xml:space="preserve">The second aim of the study was to analyze </w:t>
      </w:r>
      <w:r w:rsidR="00E1747C" w:rsidRPr="00481B66">
        <w:rPr>
          <w:rFonts w:ascii="Times New Roman" w:hAnsi="Times New Roman" w:cs="Times New Roman"/>
          <w:sz w:val="24"/>
          <w:szCs w:val="24"/>
        </w:rPr>
        <w:t>the association between</w:t>
      </w:r>
      <w:r w:rsidRPr="00481B66">
        <w:rPr>
          <w:rFonts w:ascii="Times New Roman" w:hAnsi="Times New Roman" w:cs="Times New Roman"/>
          <w:sz w:val="24"/>
          <w:szCs w:val="24"/>
        </w:rPr>
        <w:t xml:space="preserve"> </w:t>
      </w:r>
      <w:r w:rsidR="00E1747C" w:rsidRPr="00481B66">
        <w:rPr>
          <w:rFonts w:ascii="Times New Roman" w:hAnsi="Times New Roman" w:cs="Times New Roman"/>
          <w:sz w:val="24"/>
          <w:szCs w:val="24"/>
        </w:rPr>
        <w:t xml:space="preserve">a delayed </w:t>
      </w:r>
      <w:r w:rsidRPr="00481B66">
        <w:rPr>
          <w:rFonts w:ascii="Times New Roman" w:hAnsi="Times New Roman" w:cs="Times New Roman"/>
          <w:sz w:val="24"/>
          <w:szCs w:val="24"/>
        </w:rPr>
        <w:t xml:space="preserve">high school start time </w:t>
      </w:r>
      <w:r w:rsidR="00BE20BC">
        <w:rPr>
          <w:rFonts w:ascii="Times New Roman" w:hAnsi="Times New Roman" w:cs="Times New Roman"/>
          <w:sz w:val="24"/>
          <w:szCs w:val="24"/>
        </w:rPr>
        <w:t xml:space="preserve">later than </w:t>
      </w:r>
      <w:r w:rsidRPr="00481B66">
        <w:rPr>
          <w:rFonts w:ascii="Times New Roman" w:hAnsi="Times New Roman" w:cs="Times New Roman"/>
          <w:sz w:val="24"/>
          <w:szCs w:val="24"/>
        </w:rPr>
        <w:t xml:space="preserve">8:30 a.m. </w:t>
      </w:r>
      <w:r w:rsidR="00DA6E34">
        <w:rPr>
          <w:rFonts w:ascii="Times New Roman" w:hAnsi="Times New Roman" w:cs="Times New Roman"/>
          <w:sz w:val="24"/>
          <w:szCs w:val="24"/>
        </w:rPr>
        <w:t>and</w:t>
      </w:r>
      <w:r w:rsidR="00E1747C" w:rsidRPr="00481B66">
        <w:rPr>
          <w:rFonts w:ascii="Times New Roman" w:hAnsi="Times New Roman" w:cs="Times New Roman"/>
          <w:sz w:val="24"/>
          <w:szCs w:val="24"/>
        </w:rPr>
        <w:t xml:space="preserve"> attendance rates</w:t>
      </w:r>
      <w:r w:rsidRPr="00481B66">
        <w:rPr>
          <w:rFonts w:ascii="Times New Roman" w:hAnsi="Times New Roman" w:cs="Times New Roman"/>
          <w:sz w:val="24"/>
          <w:szCs w:val="24"/>
        </w:rPr>
        <w:t xml:space="preserve">. </w:t>
      </w:r>
    </w:p>
    <w:p w14:paraId="60AE022F" w14:textId="39D705C7" w:rsidR="00FA38AB" w:rsidRPr="00481B66" w:rsidRDefault="00FA38AB" w:rsidP="00481B66">
      <w:pPr>
        <w:spacing w:line="240" w:lineRule="auto"/>
        <w:rPr>
          <w:rFonts w:ascii="Times New Roman" w:hAnsi="Times New Roman" w:cs="Times New Roman"/>
          <w:sz w:val="24"/>
          <w:szCs w:val="24"/>
        </w:rPr>
      </w:pPr>
      <w:r w:rsidRPr="00481B66">
        <w:rPr>
          <w:rFonts w:ascii="Times New Roman" w:hAnsi="Times New Roman" w:cs="Times New Roman"/>
          <w:i/>
          <w:sz w:val="24"/>
          <w:szCs w:val="24"/>
        </w:rPr>
        <w:t>Design</w:t>
      </w:r>
      <w:r w:rsidRPr="00481B66">
        <w:rPr>
          <w:rFonts w:ascii="Times New Roman" w:hAnsi="Times New Roman" w:cs="Times New Roman"/>
          <w:sz w:val="24"/>
          <w:szCs w:val="24"/>
        </w:rPr>
        <w:t xml:space="preserve">: </w:t>
      </w:r>
      <w:r w:rsidR="005A1B74">
        <w:rPr>
          <w:rFonts w:ascii="Times New Roman" w:hAnsi="Times New Roman" w:cs="Times New Roman"/>
          <w:sz w:val="24"/>
          <w:szCs w:val="24"/>
        </w:rPr>
        <w:t>In the current study, a p</w:t>
      </w:r>
      <w:r w:rsidRPr="00481B66">
        <w:rPr>
          <w:rFonts w:ascii="Times New Roman" w:hAnsi="Times New Roman" w:cs="Times New Roman"/>
          <w:sz w:val="24"/>
          <w:szCs w:val="24"/>
        </w:rPr>
        <w:t>re-post design using a repeated measures Analysis of Variance (ANOVA)</w:t>
      </w:r>
      <w:r w:rsidR="005A1B74">
        <w:rPr>
          <w:rFonts w:ascii="Times New Roman" w:hAnsi="Times New Roman" w:cs="Times New Roman"/>
          <w:sz w:val="24"/>
          <w:szCs w:val="24"/>
        </w:rPr>
        <w:t xml:space="preserve"> was used to examine changes in attendance and graduation rates two years after a delayed start was implemented</w:t>
      </w:r>
      <w:r w:rsidR="00CF3696">
        <w:rPr>
          <w:rFonts w:ascii="Times New Roman" w:hAnsi="Times New Roman" w:cs="Times New Roman"/>
          <w:sz w:val="24"/>
          <w:szCs w:val="24"/>
        </w:rPr>
        <w:t>.</w:t>
      </w:r>
    </w:p>
    <w:p w14:paraId="0E96B04D" w14:textId="28F5E9A6" w:rsidR="00B43866" w:rsidRPr="00481B66" w:rsidRDefault="001E799D" w:rsidP="00481B66">
      <w:pPr>
        <w:spacing w:line="240" w:lineRule="auto"/>
        <w:rPr>
          <w:rFonts w:ascii="Times New Roman" w:hAnsi="Times New Roman" w:cs="Times New Roman"/>
          <w:sz w:val="24"/>
          <w:szCs w:val="24"/>
        </w:rPr>
      </w:pPr>
      <w:r w:rsidRPr="00481B66">
        <w:rPr>
          <w:rFonts w:ascii="Times New Roman" w:hAnsi="Times New Roman" w:cs="Times New Roman"/>
          <w:i/>
          <w:sz w:val="24"/>
          <w:szCs w:val="24"/>
        </w:rPr>
        <w:t xml:space="preserve">Setting: </w:t>
      </w:r>
      <w:r w:rsidR="00A57F8A" w:rsidRPr="00481B66">
        <w:rPr>
          <w:rFonts w:ascii="Times New Roman" w:hAnsi="Times New Roman" w:cs="Times New Roman"/>
          <w:sz w:val="24"/>
          <w:szCs w:val="24"/>
        </w:rPr>
        <w:t>Public high s</w:t>
      </w:r>
      <w:r w:rsidR="00C4266F" w:rsidRPr="00481B66">
        <w:rPr>
          <w:rFonts w:ascii="Times New Roman" w:hAnsi="Times New Roman" w:cs="Times New Roman"/>
          <w:sz w:val="24"/>
          <w:szCs w:val="24"/>
        </w:rPr>
        <w:t xml:space="preserve">chools </w:t>
      </w:r>
      <w:r w:rsidR="00A57F8A" w:rsidRPr="00481B66">
        <w:rPr>
          <w:rFonts w:ascii="Times New Roman" w:hAnsi="Times New Roman" w:cs="Times New Roman"/>
          <w:sz w:val="24"/>
          <w:szCs w:val="24"/>
        </w:rPr>
        <w:t xml:space="preserve">from </w:t>
      </w:r>
      <w:r w:rsidR="00C4266F" w:rsidRPr="00481B66">
        <w:rPr>
          <w:rFonts w:ascii="Times New Roman" w:hAnsi="Times New Roman" w:cs="Times New Roman"/>
          <w:sz w:val="24"/>
          <w:szCs w:val="24"/>
        </w:rPr>
        <w:t xml:space="preserve">eight school districts </w:t>
      </w:r>
      <w:r w:rsidR="00C4266F" w:rsidRPr="00481B66">
        <w:rPr>
          <w:rFonts w:ascii="Times New Roman" w:hAnsi="Times New Roman" w:cs="Times New Roman"/>
          <w:i/>
          <w:sz w:val="24"/>
          <w:szCs w:val="24"/>
        </w:rPr>
        <w:t xml:space="preserve">(n </w:t>
      </w:r>
      <w:r w:rsidR="00C4266F" w:rsidRPr="00481B66">
        <w:rPr>
          <w:rFonts w:ascii="Times New Roman" w:hAnsi="Times New Roman" w:cs="Times New Roman"/>
          <w:sz w:val="24"/>
          <w:szCs w:val="24"/>
        </w:rPr>
        <w:t>= 29 high schools) located throughout seven different states</w:t>
      </w:r>
      <w:r w:rsidR="00CF3696">
        <w:rPr>
          <w:rFonts w:ascii="Times New Roman" w:hAnsi="Times New Roman" w:cs="Times New Roman"/>
          <w:sz w:val="24"/>
          <w:szCs w:val="24"/>
        </w:rPr>
        <w:t xml:space="preserve">. Schools were </w:t>
      </w:r>
      <w:r w:rsidR="009A3143">
        <w:rPr>
          <w:rFonts w:ascii="Times New Roman" w:hAnsi="Times New Roman" w:cs="Times New Roman"/>
          <w:sz w:val="24"/>
          <w:szCs w:val="24"/>
        </w:rPr>
        <w:t xml:space="preserve">identified </w:t>
      </w:r>
      <w:r w:rsidR="000C1E06">
        <w:rPr>
          <w:rFonts w:ascii="Times New Roman" w:hAnsi="Times New Roman" w:cs="Times New Roman"/>
          <w:sz w:val="24"/>
          <w:szCs w:val="24"/>
        </w:rPr>
        <w:t>using</w:t>
      </w:r>
      <w:r w:rsidR="00CF3696">
        <w:rPr>
          <w:rFonts w:ascii="Times New Roman" w:hAnsi="Times New Roman" w:cs="Times New Roman"/>
          <w:sz w:val="24"/>
          <w:szCs w:val="24"/>
        </w:rPr>
        <w:t xml:space="preserve"> previous </w:t>
      </w:r>
      <w:r w:rsidR="000C1E06">
        <w:rPr>
          <w:rFonts w:ascii="Times New Roman" w:hAnsi="Times New Roman" w:cs="Times New Roman"/>
          <w:sz w:val="24"/>
          <w:szCs w:val="24"/>
        </w:rPr>
        <w:t xml:space="preserve">research </w:t>
      </w:r>
      <w:r w:rsidR="00875F31">
        <w:rPr>
          <w:rFonts w:ascii="Times New Roman" w:hAnsi="Times New Roman" w:cs="Times New Roman"/>
          <w:sz w:val="24"/>
          <w:szCs w:val="24"/>
        </w:rPr>
        <w:t xml:space="preserve">from </w:t>
      </w:r>
      <w:r w:rsidR="00875F31" w:rsidRPr="00481B66">
        <w:rPr>
          <w:rFonts w:ascii="Times New Roman" w:hAnsi="Times New Roman" w:cs="Times New Roman"/>
          <w:sz w:val="24"/>
          <w:szCs w:val="24"/>
        </w:rPr>
        <w:t>the</w:t>
      </w:r>
      <w:r w:rsidR="00A57F8A" w:rsidRPr="00481B66">
        <w:rPr>
          <w:rFonts w:ascii="Times New Roman" w:hAnsi="Times New Roman" w:cs="Times New Roman"/>
          <w:sz w:val="24"/>
          <w:szCs w:val="24"/>
        </w:rPr>
        <w:t xml:space="preserve"> Children’s National Medical Center’s (CNMC) Division of Sleep Medicine</w:t>
      </w:r>
      <w:r w:rsidR="009A3143">
        <w:rPr>
          <w:rFonts w:ascii="Times New Roman" w:hAnsi="Times New Roman" w:cs="Times New Roman"/>
          <w:sz w:val="24"/>
          <w:szCs w:val="24"/>
        </w:rPr>
        <w:t xml:space="preserve"> Research Team</w:t>
      </w:r>
      <w:r w:rsidR="00A57F8A" w:rsidRPr="00481B66">
        <w:rPr>
          <w:rFonts w:ascii="Times New Roman" w:hAnsi="Times New Roman" w:cs="Times New Roman"/>
          <w:sz w:val="24"/>
          <w:szCs w:val="24"/>
        </w:rPr>
        <w:t>.</w:t>
      </w:r>
    </w:p>
    <w:p w14:paraId="4B16449C" w14:textId="4CFE1501" w:rsidR="009B7A9B" w:rsidRPr="00481B66" w:rsidRDefault="001E799D" w:rsidP="00481B66">
      <w:pPr>
        <w:spacing w:line="240" w:lineRule="auto"/>
        <w:rPr>
          <w:rFonts w:ascii="Times New Roman" w:hAnsi="Times New Roman" w:cs="Times New Roman"/>
          <w:sz w:val="24"/>
          <w:szCs w:val="24"/>
        </w:rPr>
      </w:pPr>
      <w:bookmarkStart w:id="0" w:name="_GoBack"/>
      <w:r w:rsidRPr="00481B66">
        <w:rPr>
          <w:rFonts w:ascii="Times New Roman" w:hAnsi="Times New Roman" w:cs="Times New Roman"/>
          <w:i/>
          <w:sz w:val="24"/>
          <w:szCs w:val="24"/>
        </w:rPr>
        <w:t>Participants</w:t>
      </w:r>
      <w:r w:rsidR="009B7A9B">
        <w:rPr>
          <w:rFonts w:ascii="Times New Roman" w:hAnsi="Times New Roman" w:cs="Times New Roman"/>
          <w:i/>
          <w:sz w:val="24"/>
          <w:szCs w:val="24"/>
        </w:rPr>
        <w:t xml:space="preserve"> and Measurements</w:t>
      </w:r>
      <w:r w:rsidRPr="00481B66">
        <w:rPr>
          <w:rFonts w:ascii="Times New Roman" w:hAnsi="Times New Roman" w:cs="Times New Roman"/>
          <w:sz w:val="24"/>
          <w:szCs w:val="24"/>
        </w:rPr>
        <w:t xml:space="preserve">: A total membership of </w:t>
      </w:r>
      <w:r w:rsidR="00483822" w:rsidRPr="00481B66">
        <w:rPr>
          <w:rFonts w:ascii="Times New Roman" w:hAnsi="Times New Roman" w:cs="Times New Roman"/>
          <w:sz w:val="24"/>
          <w:szCs w:val="24"/>
        </w:rPr>
        <w:t xml:space="preserve">over </w:t>
      </w:r>
      <w:r w:rsidRPr="00481B66">
        <w:rPr>
          <w:rFonts w:ascii="Times New Roman" w:hAnsi="Times New Roman" w:cs="Times New Roman"/>
          <w:sz w:val="24"/>
          <w:szCs w:val="24"/>
        </w:rPr>
        <w:t xml:space="preserve">30,000 high school students </w:t>
      </w:r>
      <w:bookmarkEnd w:id="0"/>
      <w:r w:rsidRPr="00481B66">
        <w:rPr>
          <w:rFonts w:ascii="Times New Roman" w:hAnsi="Times New Roman" w:cs="Times New Roman"/>
          <w:sz w:val="24"/>
          <w:szCs w:val="24"/>
        </w:rPr>
        <w:t>enrolled in the 29 schools identified by the CNMC Research Team.</w:t>
      </w:r>
      <w:r w:rsidR="009B7A9B">
        <w:rPr>
          <w:rFonts w:ascii="Times New Roman" w:hAnsi="Times New Roman" w:cs="Times New Roman"/>
          <w:sz w:val="24"/>
          <w:szCs w:val="24"/>
        </w:rPr>
        <w:t xml:space="preserve"> </w:t>
      </w:r>
      <w:r w:rsidR="00087055">
        <w:rPr>
          <w:rFonts w:ascii="Times New Roman" w:hAnsi="Times New Roman" w:cs="Times New Roman"/>
          <w:sz w:val="24"/>
          <w:szCs w:val="24"/>
        </w:rPr>
        <w:t>A pre-post design was used for a within subject design, controlling for any school-to-school difference in the calculation of the r</w:t>
      </w:r>
      <w:r w:rsidR="006738A9">
        <w:rPr>
          <w:rFonts w:ascii="Times New Roman" w:hAnsi="Times New Roman" w:cs="Times New Roman"/>
          <w:sz w:val="24"/>
          <w:szCs w:val="24"/>
        </w:rPr>
        <w:t xml:space="preserve">esponse variable. </w:t>
      </w:r>
      <w:r w:rsidR="00087055">
        <w:rPr>
          <w:rFonts w:ascii="Times New Roman" w:hAnsi="Times New Roman" w:cs="Times New Roman"/>
          <w:sz w:val="24"/>
          <w:szCs w:val="24"/>
        </w:rPr>
        <w:t>This is the recommended technique for a study that may include data with potential measurement error.</w:t>
      </w:r>
    </w:p>
    <w:p w14:paraId="0FD00B3D" w14:textId="5142AB59" w:rsidR="006E6D45" w:rsidRPr="00481B66" w:rsidRDefault="001E799D" w:rsidP="00481B66">
      <w:pPr>
        <w:spacing w:line="240" w:lineRule="auto"/>
        <w:rPr>
          <w:rFonts w:ascii="Times New Roman" w:hAnsi="Times New Roman" w:cs="Times New Roman"/>
          <w:sz w:val="24"/>
          <w:szCs w:val="24"/>
        </w:rPr>
      </w:pPr>
      <w:r w:rsidRPr="00481B66">
        <w:rPr>
          <w:rFonts w:ascii="Times New Roman" w:hAnsi="Times New Roman" w:cs="Times New Roman"/>
          <w:i/>
          <w:sz w:val="24"/>
          <w:szCs w:val="24"/>
        </w:rPr>
        <w:t>Results</w:t>
      </w:r>
      <w:r w:rsidRPr="00481B66">
        <w:rPr>
          <w:rFonts w:ascii="Times New Roman" w:hAnsi="Times New Roman" w:cs="Times New Roman"/>
          <w:sz w:val="24"/>
          <w:szCs w:val="24"/>
        </w:rPr>
        <w:t xml:space="preserve">: </w:t>
      </w:r>
      <w:r w:rsidR="00087055">
        <w:rPr>
          <w:rFonts w:ascii="Times New Roman" w:hAnsi="Times New Roman" w:cs="Times New Roman"/>
          <w:sz w:val="24"/>
          <w:szCs w:val="24"/>
        </w:rPr>
        <w:t>F</w:t>
      </w:r>
      <w:r w:rsidR="009B7A9B" w:rsidRPr="00481B66">
        <w:rPr>
          <w:rFonts w:ascii="Times New Roman" w:hAnsi="Times New Roman" w:cs="Times New Roman"/>
          <w:sz w:val="24"/>
          <w:szCs w:val="24"/>
        </w:rPr>
        <w:t>indings from this study li</w:t>
      </w:r>
      <w:r w:rsidR="009B7A9B">
        <w:rPr>
          <w:rFonts w:ascii="Times New Roman" w:hAnsi="Times New Roman" w:cs="Times New Roman"/>
          <w:sz w:val="24"/>
          <w:szCs w:val="24"/>
        </w:rPr>
        <w:t>nked a start t</w:t>
      </w:r>
      <w:r w:rsidR="009B7A9B" w:rsidRPr="00481B66">
        <w:rPr>
          <w:rFonts w:ascii="Times New Roman" w:hAnsi="Times New Roman" w:cs="Times New Roman"/>
          <w:sz w:val="24"/>
          <w:szCs w:val="24"/>
        </w:rPr>
        <w:t xml:space="preserve">ime of </w:t>
      </w:r>
      <w:r w:rsidR="00D8077C">
        <w:rPr>
          <w:rFonts w:ascii="Times New Roman" w:hAnsi="Times New Roman" w:cs="Times New Roman"/>
          <w:sz w:val="24"/>
          <w:szCs w:val="24"/>
        </w:rPr>
        <w:t xml:space="preserve">later than </w:t>
      </w:r>
      <w:r w:rsidR="009B7A9B" w:rsidRPr="00481B66">
        <w:rPr>
          <w:rFonts w:ascii="Times New Roman" w:hAnsi="Times New Roman" w:cs="Times New Roman"/>
          <w:sz w:val="24"/>
          <w:szCs w:val="24"/>
        </w:rPr>
        <w:t xml:space="preserve">8:30 a.m. to improved attendance rates and graduation </w:t>
      </w:r>
      <w:r w:rsidR="004136FD">
        <w:rPr>
          <w:rFonts w:ascii="Times New Roman" w:hAnsi="Times New Roman" w:cs="Times New Roman"/>
          <w:sz w:val="24"/>
          <w:szCs w:val="24"/>
        </w:rPr>
        <w:t>rates</w:t>
      </w:r>
      <w:r w:rsidR="009B7A9B" w:rsidRPr="00481B66">
        <w:rPr>
          <w:rFonts w:ascii="Times New Roman" w:hAnsi="Times New Roman" w:cs="Times New Roman"/>
          <w:sz w:val="24"/>
          <w:szCs w:val="24"/>
        </w:rPr>
        <w:t xml:space="preserve">. </w:t>
      </w:r>
    </w:p>
    <w:p w14:paraId="0D4E9243" w14:textId="375BFA3E" w:rsidR="00F34A9C" w:rsidRDefault="006E6D45" w:rsidP="00EF446D">
      <w:pPr>
        <w:autoSpaceDE w:val="0"/>
        <w:autoSpaceDN w:val="0"/>
        <w:adjustRightInd w:val="0"/>
        <w:spacing w:after="0" w:line="240" w:lineRule="auto"/>
        <w:rPr>
          <w:rFonts w:ascii="Times New Roman" w:hAnsi="Times New Roman" w:cs="Times New Roman"/>
          <w:sz w:val="24"/>
          <w:szCs w:val="24"/>
        </w:rPr>
      </w:pPr>
      <w:r w:rsidRPr="00481B66">
        <w:rPr>
          <w:rFonts w:ascii="Times New Roman" w:hAnsi="Times New Roman" w:cs="Times New Roman"/>
          <w:i/>
          <w:sz w:val="24"/>
          <w:szCs w:val="24"/>
        </w:rPr>
        <w:t>Conclusions:</w:t>
      </w:r>
      <w:r w:rsidRPr="00481B66">
        <w:rPr>
          <w:rFonts w:ascii="Times New Roman" w:hAnsi="Times New Roman" w:cs="Times New Roman"/>
          <w:sz w:val="24"/>
          <w:szCs w:val="24"/>
        </w:rPr>
        <w:t xml:space="preserve"> </w:t>
      </w:r>
      <w:r w:rsidR="00B24F51">
        <w:rPr>
          <w:rFonts w:ascii="Times New Roman" w:hAnsi="Times New Roman" w:cs="Times New Roman"/>
          <w:sz w:val="24"/>
          <w:szCs w:val="24"/>
        </w:rPr>
        <w:t>Attendance rates and graduation rat</w:t>
      </w:r>
      <w:r w:rsidR="00C8089F">
        <w:rPr>
          <w:rFonts w:ascii="Times New Roman" w:hAnsi="Times New Roman" w:cs="Times New Roman"/>
          <w:sz w:val="24"/>
          <w:szCs w:val="24"/>
        </w:rPr>
        <w:t>es significantly improved in schools with d</w:t>
      </w:r>
      <w:r w:rsidR="00B24F51">
        <w:rPr>
          <w:rFonts w:ascii="Times New Roman" w:hAnsi="Times New Roman" w:cs="Times New Roman"/>
          <w:sz w:val="24"/>
          <w:szCs w:val="24"/>
        </w:rPr>
        <w:t>elayed start times of 8:3</w:t>
      </w:r>
      <w:r w:rsidR="009E2B28">
        <w:rPr>
          <w:rFonts w:ascii="Times New Roman" w:hAnsi="Times New Roman" w:cs="Times New Roman"/>
          <w:sz w:val="24"/>
          <w:szCs w:val="24"/>
        </w:rPr>
        <w:t>0</w:t>
      </w:r>
      <w:r w:rsidR="00B24F51">
        <w:rPr>
          <w:rFonts w:ascii="Times New Roman" w:hAnsi="Times New Roman" w:cs="Times New Roman"/>
          <w:sz w:val="24"/>
          <w:szCs w:val="24"/>
        </w:rPr>
        <w:t xml:space="preserve"> a.m. or later</w:t>
      </w:r>
      <w:r w:rsidR="004136FD">
        <w:rPr>
          <w:rFonts w:ascii="Times New Roman" w:hAnsi="Times New Roman" w:cs="Times New Roman"/>
          <w:sz w:val="24"/>
          <w:szCs w:val="24"/>
        </w:rPr>
        <w:t>.</w:t>
      </w:r>
      <w:r w:rsidR="00B24F51">
        <w:rPr>
          <w:rFonts w:ascii="Times New Roman" w:hAnsi="Times New Roman" w:cs="Times New Roman"/>
          <w:sz w:val="24"/>
          <w:szCs w:val="24"/>
        </w:rPr>
        <w:t xml:space="preserve"> </w:t>
      </w:r>
      <w:r w:rsidR="00BA497D" w:rsidRPr="00481B66">
        <w:rPr>
          <w:rFonts w:ascii="Times New Roman" w:hAnsi="Times New Roman" w:cs="Times New Roman"/>
          <w:sz w:val="24"/>
          <w:szCs w:val="24"/>
        </w:rPr>
        <w:t>School officials need to take special notice that this investigation also raises questions about whether later start times are a mechanism for cl</w:t>
      </w:r>
      <w:r w:rsidR="009A3143">
        <w:rPr>
          <w:rFonts w:ascii="Times New Roman" w:hAnsi="Times New Roman" w:cs="Times New Roman"/>
          <w:sz w:val="24"/>
          <w:szCs w:val="24"/>
        </w:rPr>
        <w:t xml:space="preserve">osing the achievement gap </w:t>
      </w:r>
      <w:r w:rsidR="00931FA8">
        <w:rPr>
          <w:rFonts w:ascii="Times New Roman" w:hAnsi="Times New Roman" w:cs="Times New Roman"/>
          <w:sz w:val="24"/>
          <w:szCs w:val="24"/>
        </w:rPr>
        <w:t>due to</w:t>
      </w:r>
      <w:r w:rsidR="00BA497D" w:rsidRPr="00481B66">
        <w:rPr>
          <w:rFonts w:ascii="Times New Roman" w:hAnsi="Times New Roman" w:cs="Times New Roman"/>
          <w:sz w:val="24"/>
          <w:szCs w:val="24"/>
        </w:rPr>
        <w:t xml:space="preserve"> improved graduation ra</w:t>
      </w:r>
      <w:r w:rsidR="00F34A9C">
        <w:rPr>
          <w:rFonts w:ascii="Times New Roman" w:hAnsi="Times New Roman" w:cs="Times New Roman"/>
          <w:sz w:val="24"/>
          <w:szCs w:val="24"/>
        </w:rPr>
        <w:t>tes.</w:t>
      </w:r>
    </w:p>
    <w:p w14:paraId="36505F14" w14:textId="77777777" w:rsidR="00F34A9C" w:rsidRDefault="00F34A9C" w:rsidP="00EF446D">
      <w:pPr>
        <w:autoSpaceDE w:val="0"/>
        <w:autoSpaceDN w:val="0"/>
        <w:adjustRightInd w:val="0"/>
        <w:spacing w:after="0" w:line="240" w:lineRule="auto"/>
        <w:rPr>
          <w:rFonts w:ascii="Times New Roman" w:hAnsi="Times New Roman" w:cs="Times New Roman"/>
          <w:sz w:val="24"/>
          <w:szCs w:val="24"/>
        </w:rPr>
      </w:pPr>
    </w:p>
    <w:p w14:paraId="445C5FDA" w14:textId="77777777" w:rsidR="00F34A9C" w:rsidRDefault="00F34A9C" w:rsidP="00EF446D">
      <w:pPr>
        <w:autoSpaceDE w:val="0"/>
        <w:autoSpaceDN w:val="0"/>
        <w:adjustRightInd w:val="0"/>
        <w:spacing w:after="0" w:line="240" w:lineRule="auto"/>
        <w:rPr>
          <w:rFonts w:ascii="Times New Roman" w:hAnsi="Times New Roman" w:cs="Times New Roman"/>
          <w:sz w:val="24"/>
          <w:szCs w:val="24"/>
        </w:rPr>
      </w:pPr>
    </w:p>
    <w:p w14:paraId="16AA024F" w14:textId="77777777" w:rsidR="00F34A9C" w:rsidRDefault="00F34A9C" w:rsidP="00F34A9C">
      <w:pPr>
        <w:autoSpaceDE w:val="0"/>
        <w:autoSpaceDN w:val="0"/>
        <w:adjustRightInd w:val="0"/>
        <w:spacing w:after="0" w:line="240" w:lineRule="auto"/>
        <w:rPr>
          <w:rFonts w:ascii="Times New Roman" w:hAnsi="Times New Roman" w:cs="Times New Roman"/>
          <w:sz w:val="24"/>
          <w:szCs w:val="24"/>
        </w:rPr>
      </w:pPr>
    </w:p>
    <w:p w14:paraId="13274FCB" w14:textId="77777777" w:rsidR="00F34A9C" w:rsidRDefault="00F34A9C" w:rsidP="00F34A9C">
      <w:pPr>
        <w:autoSpaceDE w:val="0"/>
        <w:autoSpaceDN w:val="0"/>
        <w:adjustRightInd w:val="0"/>
        <w:spacing w:after="0" w:line="240" w:lineRule="auto"/>
        <w:rPr>
          <w:rFonts w:ascii="Times New Roman" w:hAnsi="Times New Roman" w:cs="Times New Roman"/>
          <w:sz w:val="24"/>
          <w:szCs w:val="24"/>
        </w:rPr>
      </w:pPr>
    </w:p>
    <w:p w14:paraId="662CCFF9" w14:textId="77777777" w:rsidR="00F34A9C" w:rsidRDefault="00F34A9C" w:rsidP="00F34A9C">
      <w:pPr>
        <w:autoSpaceDE w:val="0"/>
        <w:autoSpaceDN w:val="0"/>
        <w:adjustRightInd w:val="0"/>
        <w:spacing w:after="0" w:line="240" w:lineRule="auto"/>
        <w:rPr>
          <w:rFonts w:ascii="Times New Roman" w:hAnsi="Times New Roman" w:cs="Times New Roman"/>
          <w:sz w:val="24"/>
          <w:szCs w:val="24"/>
        </w:rPr>
      </w:pPr>
    </w:p>
    <w:p w14:paraId="60336A42" w14:textId="77777777" w:rsidR="00F34A9C" w:rsidRDefault="00F34A9C" w:rsidP="00F34A9C">
      <w:pPr>
        <w:autoSpaceDE w:val="0"/>
        <w:autoSpaceDN w:val="0"/>
        <w:adjustRightInd w:val="0"/>
        <w:spacing w:after="0" w:line="240" w:lineRule="auto"/>
        <w:rPr>
          <w:rFonts w:ascii="Times New Roman" w:hAnsi="Times New Roman" w:cs="Times New Roman"/>
          <w:sz w:val="24"/>
          <w:szCs w:val="24"/>
        </w:rPr>
      </w:pPr>
    </w:p>
    <w:p w14:paraId="2F8047E9" w14:textId="77777777" w:rsidR="00F34A9C" w:rsidRDefault="00F34A9C" w:rsidP="00F34A9C">
      <w:pPr>
        <w:autoSpaceDE w:val="0"/>
        <w:autoSpaceDN w:val="0"/>
        <w:adjustRightInd w:val="0"/>
        <w:spacing w:after="0" w:line="240" w:lineRule="auto"/>
        <w:rPr>
          <w:rFonts w:ascii="Times New Roman" w:hAnsi="Times New Roman" w:cs="Times New Roman"/>
          <w:sz w:val="24"/>
          <w:szCs w:val="24"/>
        </w:rPr>
      </w:pPr>
    </w:p>
    <w:p w14:paraId="0C06D0EF" w14:textId="243BB53D" w:rsidR="002D370A" w:rsidRPr="00F34A9C" w:rsidRDefault="00EF446D" w:rsidP="00F34A9C">
      <w:pPr>
        <w:autoSpaceDE w:val="0"/>
        <w:autoSpaceDN w:val="0"/>
        <w:adjustRightInd w:val="0"/>
        <w:spacing w:after="0" w:line="240" w:lineRule="auto"/>
        <w:rPr>
          <w:rFonts w:ascii="Times New Roman" w:hAnsi="Times New Roman" w:cs="Times New Roman"/>
          <w:sz w:val="24"/>
          <w:szCs w:val="24"/>
        </w:rPr>
      </w:pPr>
      <w:r w:rsidRPr="00F34A9C">
        <w:rPr>
          <w:rFonts w:ascii="Times New Roman" w:hAnsi="Times New Roman" w:cs="Times New Roman"/>
          <w:sz w:val="24"/>
          <w:szCs w:val="24"/>
        </w:rPr>
        <w:t>Key</w:t>
      </w:r>
      <w:r w:rsidR="00664A89">
        <w:rPr>
          <w:rFonts w:ascii="Times New Roman" w:hAnsi="Times New Roman" w:cs="Times New Roman"/>
          <w:sz w:val="24"/>
          <w:szCs w:val="24"/>
        </w:rPr>
        <w:t>w</w:t>
      </w:r>
      <w:r w:rsidRPr="00F34A9C">
        <w:rPr>
          <w:rFonts w:ascii="Times New Roman" w:hAnsi="Times New Roman" w:cs="Times New Roman"/>
          <w:sz w:val="24"/>
          <w:szCs w:val="24"/>
        </w:rPr>
        <w:t>ords: Delayed school start times; high school bell times;</w:t>
      </w:r>
      <w:r w:rsidR="00F34A9C">
        <w:rPr>
          <w:rFonts w:ascii="Times New Roman" w:hAnsi="Times New Roman" w:cs="Times New Roman"/>
          <w:sz w:val="24"/>
          <w:szCs w:val="24"/>
        </w:rPr>
        <w:t xml:space="preserve"> </w:t>
      </w:r>
      <w:r w:rsidRPr="00F34A9C">
        <w:rPr>
          <w:rFonts w:ascii="Times New Roman" w:hAnsi="Times New Roman" w:cs="Times New Roman"/>
          <w:sz w:val="24"/>
          <w:szCs w:val="24"/>
        </w:rPr>
        <w:t>attendance rates;  graduation rates;</w:t>
      </w:r>
      <w:r w:rsidR="00F34A9C">
        <w:rPr>
          <w:rFonts w:ascii="Times New Roman" w:hAnsi="Times New Roman" w:cs="Times New Roman"/>
          <w:sz w:val="24"/>
          <w:szCs w:val="24"/>
        </w:rPr>
        <w:t xml:space="preserve"> </w:t>
      </w:r>
      <w:r w:rsidRPr="00F34A9C">
        <w:rPr>
          <w:rFonts w:ascii="Times New Roman" w:hAnsi="Times New Roman" w:cs="Times New Roman"/>
          <w:sz w:val="24"/>
          <w:szCs w:val="24"/>
        </w:rPr>
        <w:t>graduation completion; inadequate sleep; insufficient sleep; adolescent</w:t>
      </w:r>
      <w:r w:rsidR="00F34A9C">
        <w:rPr>
          <w:rFonts w:ascii="Times New Roman" w:hAnsi="Times New Roman" w:cs="Times New Roman"/>
          <w:sz w:val="24"/>
          <w:szCs w:val="24"/>
        </w:rPr>
        <w:t xml:space="preserve"> </w:t>
      </w:r>
      <w:r w:rsidRPr="00F34A9C">
        <w:rPr>
          <w:rFonts w:ascii="Times New Roman" w:hAnsi="Times New Roman" w:cs="Times New Roman"/>
          <w:sz w:val="24"/>
          <w:szCs w:val="24"/>
        </w:rPr>
        <w:t>sleep; student social-emotional health</w:t>
      </w:r>
    </w:p>
    <w:p w14:paraId="7C8A22C2" w14:textId="77777777" w:rsidR="002D370A" w:rsidRPr="00481B66" w:rsidRDefault="002D370A" w:rsidP="00481B66">
      <w:pPr>
        <w:spacing w:line="480" w:lineRule="auto"/>
        <w:rPr>
          <w:rFonts w:ascii="Times New Roman" w:hAnsi="Times New Roman" w:cs="Times New Roman"/>
          <w:sz w:val="24"/>
          <w:szCs w:val="24"/>
        </w:rPr>
      </w:pPr>
    </w:p>
    <w:p w14:paraId="5A6466AF" w14:textId="77777777" w:rsidR="002D370A" w:rsidRPr="00481B66" w:rsidRDefault="002D370A" w:rsidP="00481B66">
      <w:pPr>
        <w:spacing w:line="480" w:lineRule="auto"/>
        <w:rPr>
          <w:rFonts w:ascii="Times New Roman" w:hAnsi="Times New Roman" w:cs="Times New Roman"/>
          <w:sz w:val="24"/>
          <w:szCs w:val="24"/>
        </w:rPr>
      </w:pPr>
      <w:r w:rsidRPr="00481B66">
        <w:rPr>
          <w:rFonts w:ascii="Times New Roman" w:hAnsi="Times New Roman" w:cs="Times New Roman"/>
          <w:sz w:val="24"/>
          <w:szCs w:val="24"/>
        </w:rPr>
        <w:br w:type="page"/>
      </w:r>
    </w:p>
    <w:p w14:paraId="4EC5074F" w14:textId="55554ABE" w:rsidR="00191C85" w:rsidRPr="00F2318B" w:rsidRDefault="002D370A" w:rsidP="00F2318B">
      <w:pPr>
        <w:spacing w:line="480" w:lineRule="auto"/>
        <w:rPr>
          <w:rFonts w:ascii="Times New Roman" w:hAnsi="Times New Roman" w:cs="Times New Roman"/>
          <w:b/>
          <w:sz w:val="24"/>
          <w:szCs w:val="24"/>
        </w:rPr>
      </w:pPr>
      <w:r w:rsidRPr="00F2318B">
        <w:rPr>
          <w:rFonts w:ascii="Times New Roman" w:hAnsi="Times New Roman" w:cs="Times New Roman"/>
          <w:b/>
          <w:sz w:val="24"/>
          <w:szCs w:val="24"/>
        </w:rPr>
        <w:lastRenderedPageBreak/>
        <w:t>Introduction</w:t>
      </w:r>
    </w:p>
    <w:p w14:paraId="724F9C8A" w14:textId="0B99F214" w:rsidR="0002230C" w:rsidRPr="002906B6" w:rsidRDefault="00191C85" w:rsidP="00F2318B">
      <w:pPr>
        <w:spacing w:line="240" w:lineRule="auto"/>
        <w:rPr>
          <w:rFonts w:ascii="Times New Roman" w:hAnsi="Times New Roman" w:cs="Times New Roman"/>
          <w:sz w:val="24"/>
          <w:szCs w:val="24"/>
        </w:rPr>
      </w:pPr>
      <w:r>
        <w:rPr>
          <w:rFonts w:ascii="Times New Roman" w:hAnsi="Times New Roman" w:cs="Times New Roman"/>
          <w:sz w:val="24"/>
          <w:szCs w:val="24"/>
        </w:rPr>
        <w:tab/>
      </w:r>
      <w:r w:rsidR="002D370A" w:rsidRPr="002906B6">
        <w:rPr>
          <w:rFonts w:ascii="Times New Roman" w:hAnsi="Times New Roman" w:cs="Times New Roman"/>
          <w:sz w:val="24"/>
          <w:szCs w:val="24"/>
        </w:rPr>
        <w:t>Sleep experts agree that school start times are not in synchronization with adolescent sleep cycles, affecting learning and</w:t>
      </w:r>
      <w:r w:rsidR="00FE55B3">
        <w:rPr>
          <w:rFonts w:ascii="Times New Roman" w:hAnsi="Times New Roman" w:cs="Times New Roman"/>
          <w:sz w:val="24"/>
          <w:szCs w:val="24"/>
        </w:rPr>
        <w:t xml:space="preserve"> overall wellbeing of students </w:t>
      </w:r>
      <w:r w:rsidR="00FE55B3">
        <w:rPr>
          <w:rFonts w:ascii="Times New Roman" w:hAnsi="Times New Roman" w:cs="Times New Roman"/>
          <w:sz w:val="24"/>
          <w:szCs w:val="24"/>
          <w:vertAlign w:val="superscript"/>
        </w:rPr>
        <w:t xml:space="preserve">1, </w:t>
      </w:r>
      <w:proofErr w:type="gramStart"/>
      <w:r w:rsidR="00FE55B3">
        <w:rPr>
          <w:rFonts w:ascii="Times New Roman" w:hAnsi="Times New Roman" w:cs="Times New Roman"/>
          <w:sz w:val="24"/>
          <w:szCs w:val="24"/>
          <w:vertAlign w:val="superscript"/>
        </w:rPr>
        <w:t>2,</w:t>
      </w:r>
      <w:r w:rsidR="002D370A" w:rsidRPr="002906B6">
        <w:rPr>
          <w:rFonts w:ascii="Times New Roman" w:hAnsi="Times New Roman" w:cs="Times New Roman"/>
          <w:sz w:val="24"/>
          <w:szCs w:val="24"/>
        </w:rPr>
        <w:t>.</w:t>
      </w:r>
      <w:proofErr w:type="gramEnd"/>
      <w:r w:rsidR="007A12E4">
        <w:rPr>
          <w:rFonts w:ascii="Times New Roman" w:hAnsi="Times New Roman" w:cs="Times New Roman"/>
          <w:sz w:val="24"/>
          <w:szCs w:val="24"/>
        </w:rPr>
        <w:t xml:space="preserve"> </w:t>
      </w:r>
      <w:r w:rsidR="00EE5A8C" w:rsidRPr="002906B6">
        <w:rPr>
          <w:rFonts w:ascii="Times New Roman" w:hAnsi="Times New Roman" w:cs="Times New Roman"/>
          <w:sz w:val="24"/>
          <w:szCs w:val="24"/>
        </w:rPr>
        <w:t xml:space="preserve">Proven scientifically, </w:t>
      </w:r>
      <w:r w:rsidR="001425E2" w:rsidRPr="002906B6">
        <w:rPr>
          <w:rFonts w:ascii="Times New Roman" w:hAnsi="Times New Roman" w:cs="Times New Roman"/>
          <w:sz w:val="24"/>
          <w:szCs w:val="24"/>
        </w:rPr>
        <w:t>the drive to fall asleep and alert</w:t>
      </w:r>
      <w:r w:rsidR="00EE5A8C" w:rsidRPr="002906B6">
        <w:rPr>
          <w:rFonts w:ascii="Times New Roman" w:hAnsi="Times New Roman" w:cs="Times New Roman"/>
          <w:sz w:val="24"/>
          <w:szCs w:val="24"/>
        </w:rPr>
        <w:t xml:space="preserve"> from sleep</w:t>
      </w:r>
      <w:r w:rsidR="001425E2" w:rsidRPr="002906B6">
        <w:rPr>
          <w:rFonts w:ascii="Times New Roman" w:hAnsi="Times New Roman" w:cs="Times New Roman"/>
          <w:sz w:val="24"/>
          <w:szCs w:val="24"/>
        </w:rPr>
        <w:t xml:space="preserve"> shifts</w:t>
      </w:r>
      <w:r w:rsidR="001E55FA" w:rsidRPr="002906B6">
        <w:rPr>
          <w:rFonts w:ascii="Times New Roman" w:hAnsi="Times New Roman" w:cs="Times New Roman"/>
          <w:sz w:val="24"/>
          <w:szCs w:val="24"/>
        </w:rPr>
        <w:t xml:space="preserve"> during adolescence</w:t>
      </w:r>
      <w:r w:rsidR="007266D2">
        <w:rPr>
          <w:rFonts w:ascii="Times New Roman" w:hAnsi="Times New Roman" w:cs="Times New Roman"/>
          <w:sz w:val="24"/>
          <w:szCs w:val="24"/>
        </w:rPr>
        <w:t xml:space="preserve"> </w:t>
      </w:r>
      <w:r w:rsidR="007266D2">
        <w:rPr>
          <w:rFonts w:ascii="Times New Roman" w:hAnsi="Times New Roman" w:cs="Times New Roman"/>
          <w:sz w:val="24"/>
          <w:szCs w:val="24"/>
          <w:vertAlign w:val="superscript"/>
        </w:rPr>
        <w:t>3, 4,5</w:t>
      </w:r>
      <w:r w:rsidR="00601933">
        <w:rPr>
          <w:rFonts w:ascii="Times New Roman" w:hAnsi="Times New Roman" w:cs="Times New Roman"/>
          <w:sz w:val="24"/>
          <w:szCs w:val="24"/>
        </w:rPr>
        <w:t xml:space="preserve">. </w:t>
      </w:r>
      <w:r w:rsidR="0072085B">
        <w:rPr>
          <w:rFonts w:ascii="Times New Roman" w:hAnsi="Times New Roman" w:cs="Times New Roman"/>
          <w:sz w:val="24"/>
          <w:szCs w:val="24"/>
        </w:rPr>
        <w:t xml:space="preserve">Previous studies suggest that adolescents need nine hours or more a night to function at peak performance </w:t>
      </w:r>
      <w:r w:rsidR="00547AEF">
        <w:rPr>
          <w:rFonts w:ascii="Times New Roman" w:hAnsi="Times New Roman" w:cs="Times New Roman"/>
          <w:sz w:val="24"/>
          <w:szCs w:val="24"/>
          <w:vertAlign w:val="superscript"/>
        </w:rPr>
        <w:t xml:space="preserve">4, </w:t>
      </w:r>
      <w:r w:rsidR="007266D2">
        <w:rPr>
          <w:rFonts w:ascii="Times New Roman" w:hAnsi="Times New Roman" w:cs="Times New Roman"/>
          <w:sz w:val="24"/>
          <w:szCs w:val="24"/>
          <w:vertAlign w:val="superscript"/>
        </w:rPr>
        <w:t xml:space="preserve">6, </w:t>
      </w:r>
      <w:r w:rsidR="00FE3EE4">
        <w:rPr>
          <w:rFonts w:ascii="Times New Roman" w:hAnsi="Times New Roman" w:cs="Times New Roman"/>
          <w:sz w:val="24"/>
          <w:szCs w:val="24"/>
          <w:vertAlign w:val="superscript"/>
        </w:rPr>
        <w:t>7</w:t>
      </w:r>
      <w:r w:rsidR="007266D2">
        <w:rPr>
          <w:rFonts w:ascii="Times New Roman" w:hAnsi="Times New Roman" w:cs="Times New Roman"/>
          <w:sz w:val="24"/>
          <w:szCs w:val="24"/>
          <w:vertAlign w:val="superscript"/>
        </w:rPr>
        <w:t xml:space="preserve"> </w:t>
      </w:r>
      <w:r w:rsidR="0072085B">
        <w:rPr>
          <w:rFonts w:ascii="Times New Roman" w:hAnsi="Times New Roman" w:cs="Times New Roman"/>
          <w:sz w:val="24"/>
          <w:szCs w:val="24"/>
        </w:rPr>
        <w:t xml:space="preserve">making </w:t>
      </w:r>
      <w:r w:rsidR="00223119" w:rsidRPr="002906B6">
        <w:rPr>
          <w:rFonts w:ascii="Times New Roman" w:hAnsi="Times New Roman" w:cs="Times New Roman"/>
          <w:sz w:val="24"/>
          <w:szCs w:val="24"/>
        </w:rPr>
        <w:t>8:30 a.</w:t>
      </w:r>
      <w:r w:rsidR="0072085B">
        <w:rPr>
          <w:rFonts w:ascii="Times New Roman" w:hAnsi="Times New Roman" w:cs="Times New Roman"/>
          <w:sz w:val="24"/>
          <w:szCs w:val="24"/>
        </w:rPr>
        <w:t xml:space="preserve">m. or later </w:t>
      </w:r>
      <w:r w:rsidR="00F26345" w:rsidRPr="002906B6">
        <w:rPr>
          <w:rFonts w:ascii="Times New Roman" w:hAnsi="Times New Roman" w:cs="Times New Roman"/>
          <w:sz w:val="24"/>
          <w:szCs w:val="24"/>
        </w:rPr>
        <w:t xml:space="preserve">an </w:t>
      </w:r>
      <w:r w:rsidR="00223119" w:rsidRPr="002906B6">
        <w:rPr>
          <w:rFonts w:ascii="Times New Roman" w:hAnsi="Times New Roman" w:cs="Times New Roman"/>
          <w:sz w:val="24"/>
          <w:szCs w:val="24"/>
        </w:rPr>
        <w:t>ideal</w:t>
      </w:r>
      <w:r w:rsidR="00F26345" w:rsidRPr="002906B6">
        <w:rPr>
          <w:rFonts w:ascii="Times New Roman" w:hAnsi="Times New Roman" w:cs="Times New Roman"/>
          <w:sz w:val="24"/>
          <w:szCs w:val="24"/>
        </w:rPr>
        <w:t xml:space="preserve"> start time</w:t>
      </w:r>
      <w:r w:rsidR="00223119" w:rsidRPr="002906B6">
        <w:rPr>
          <w:rFonts w:ascii="Times New Roman" w:hAnsi="Times New Roman" w:cs="Times New Roman"/>
          <w:sz w:val="24"/>
          <w:szCs w:val="24"/>
        </w:rPr>
        <w:t xml:space="preserve"> for adolescent sleep/wake cycles</w:t>
      </w:r>
      <w:r w:rsidR="007266D2">
        <w:rPr>
          <w:rFonts w:ascii="Times New Roman" w:hAnsi="Times New Roman" w:cs="Times New Roman"/>
          <w:sz w:val="24"/>
          <w:szCs w:val="24"/>
        </w:rPr>
        <w:t xml:space="preserve"> </w:t>
      </w:r>
      <w:r w:rsidR="00FE3EE4">
        <w:rPr>
          <w:rFonts w:ascii="Times New Roman" w:hAnsi="Times New Roman" w:cs="Times New Roman"/>
          <w:sz w:val="24"/>
          <w:szCs w:val="24"/>
          <w:vertAlign w:val="superscript"/>
        </w:rPr>
        <w:t>8</w:t>
      </w:r>
      <w:r w:rsidR="007266D2">
        <w:rPr>
          <w:rFonts w:ascii="Times New Roman" w:hAnsi="Times New Roman" w:cs="Times New Roman"/>
          <w:sz w:val="24"/>
          <w:szCs w:val="24"/>
          <w:vertAlign w:val="superscript"/>
        </w:rPr>
        <w:t xml:space="preserve">, </w:t>
      </w:r>
      <w:r w:rsidR="00FE3EE4">
        <w:rPr>
          <w:rFonts w:ascii="Times New Roman" w:hAnsi="Times New Roman" w:cs="Times New Roman"/>
          <w:sz w:val="24"/>
          <w:szCs w:val="24"/>
          <w:vertAlign w:val="superscript"/>
        </w:rPr>
        <w:t xml:space="preserve">9, </w:t>
      </w:r>
      <w:r w:rsidR="007266D2">
        <w:rPr>
          <w:rFonts w:ascii="Times New Roman" w:hAnsi="Times New Roman" w:cs="Times New Roman"/>
          <w:sz w:val="24"/>
          <w:szCs w:val="24"/>
          <w:vertAlign w:val="superscript"/>
        </w:rPr>
        <w:t>10, 11, 12</w:t>
      </w:r>
      <w:r w:rsidR="0072085B">
        <w:rPr>
          <w:rFonts w:ascii="Times New Roman" w:hAnsi="Times New Roman" w:cs="Times New Roman"/>
          <w:sz w:val="24"/>
          <w:szCs w:val="24"/>
        </w:rPr>
        <w:t>.</w:t>
      </w:r>
      <w:r w:rsidR="007A12E4">
        <w:rPr>
          <w:rFonts w:ascii="Times New Roman" w:hAnsi="Times New Roman" w:cs="Times New Roman"/>
          <w:sz w:val="24"/>
          <w:szCs w:val="24"/>
        </w:rPr>
        <w:t xml:space="preserve"> </w:t>
      </w:r>
      <w:r w:rsidR="005E3A7E">
        <w:rPr>
          <w:rFonts w:ascii="Times New Roman" w:hAnsi="Times New Roman" w:cs="Times New Roman"/>
          <w:sz w:val="24"/>
          <w:szCs w:val="24"/>
        </w:rPr>
        <w:t xml:space="preserve">School start times influence wake times </w:t>
      </w:r>
      <w:r w:rsidR="001659D2">
        <w:rPr>
          <w:rFonts w:ascii="Times New Roman" w:hAnsi="Times New Roman" w:cs="Times New Roman"/>
          <w:sz w:val="24"/>
          <w:szCs w:val="24"/>
        </w:rPr>
        <w:t xml:space="preserve">but </w:t>
      </w:r>
      <w:r w:rsidR="009A4074">
        <w:rPr>
          <w:rFonts w:ascii="Times New Roman" w:hAnsi="Times New Roman" w:cs="Times New Roman"/>
          <w:sz w:val="24"/>
          <w:szCs w:val="24"/>
        </w:rPr>
        <w:t xml:space="preserve">other factors impact </w:t>
      </w:r>
      <w:r w:rsidR="00981BAE">
        <w:rPr>
          <w:rFonts w:ascii="Times New Roman" w:hAnsi="Times New Roman" w:cs="Times New Roman"/>
          <w:sz w:val="24"/>
          <w:szCs w:val="24"/>
        </w:rPr>
        <w:t>bedtimes</w:t>
      </w:r>
      <w:r w:rsidR="001659D2">
        <w:rPr>
          <w:rFonts w:ascii="Times New Roman" w:hAnsi="Times New Roman" w:cs="Times New Roman"/>
          <w:sz w:val="24"/>
          <w:szCs w:val="24"/>
        </w:rPr>
        <w:t xml:space="preserve">. Two national convenience samples were studied to compare changes in </w:t>
      </w:r>
      <w:r w:rsidR="00981BAE">
        <w:rPr>
          <w:rFonts w:ascii="Times New Roman" w:hAnsi="Times New Roman" w:cs="Times New Roman"/>
          <w:sz w:val="24"/>
          <w:szCs w:val="24"/>
        </w:rPr>
        <w:t>bedtime</w:t>
      </w:r>
      <w:r w:rsidR="001659D2">
        <w:rPr>
          <w:rFonts w:ascii="Times New Roman" w:hAnsi="Times New Roman" w:cs="Times New Roman"/>
          <w:sz w:val="24"/>
          <w:szCs w:val="24"/>
        </w:rPr>
        <w:t xml:space="preserve"> and wake</w:t>
      </w:r>
      <w:r w:rsidR="00CD1C14">
        <w:rPr>
          <w:rFonts w:ascii="Times New Roman" w:hAnsi="Times New Roman" w:cs="Times New Roman"/>
          <w:sz w:val="24"/>
          <w:szCs w:val="24"/>
        </w:rPr>
        <w:t>-</w:t>
      </w:r>
      <w:r w:rsidR="001659D2">
        <w:rPr>
          <w:rFonts w:ascii="Times New Roman" w:hAnsi="Times New Roman" w:cs="Times New Roman"/>
          <w:sz w:val="24"/>
          <w:szCs w:val="24"/>
        </w:rPr>
        <w:t xml:space="preserve">time </w:t>
      </w:r>
      <w:r w:rsidR="005E3A7E">
        <w:rPr>
          <w:rFonts w:ascii="Times New Roman" w:hAnsi="Times New Roman" w:cs="Times New Roman"/>
          <w:sz w:val="24"/>
          <w:szCs w:val="24"/>
        </w:rPr>
        <w:t>from</w:t>
      </w:r>
      <w:r w:rsidR="001659D2">
        <w:rPr>
          <w:rFonts w:ascii="Times New Roman" w:hAnsi="Times New Roman" w:cs="Times New Roman"/>
          <w:sz w:val="24"/>
          <w:szCs w:val="24"/>
        </w:rPr>
        <w:t xml:space="preserve"> 1981 and</w:t>
      </w:r>
      <w:r w:rsidR="005E3A7E">
        <w:rPr>
          <w:rFonts w:ascii="Times New Roman" w:hAnsi="Times New Roman" w:cs="Times New Roman"/>
          <w:sz w:val="24"/>
          <w:szCs w:val="24"/>
        </w:rPr>
        <w:t xml:space="preserve"> 2003-2006 among adolescent students aged 15-17 years old. Findings from this comparative study indicated </w:t>
      </w:r>
      <w:r w:rsidR="009A4074">
        <w:rPr>
          <w:rFonts w:ascii="Times New Roman" w:hAnsi="Times New Roman" w:cs="Times New Roman"/>
          <w:sz w:val="24"/>
          <w:szCs w:val="24"/>
        </w:rPr>
        <w:t xml:space="preserve">that over the span of time </w:t>
      </w:r>
      <w:r w:rsidR="005E3A7E">
        <w:rPr>
          <w:rFonts w:ascii="Times New Roman" w:hAnsi="Times New Roman" w:cs="Times New Roman"/>
          <w:sz w:val="24"/>
          <w:szCs w:val="24"/>
        </w:rPr>
        <w:t xml:space="preserve">socio-economic factors and daytime activities predicted weekday </w:t>
      </w:r>
      <w:r w:rsidR="00981BAE">
        <w:rPr>
          <w:rFonts w:ascii="Times New Roman" w:hAnsi="Times New Roman" w:cs="Times New Roman"/>
          <w:sz w:val="24"/>
          <w:szCs w:val="24"/>
        </w:rPr>
        <w:t>bedtime</w:t>
      </w:r>
      <w:r w:rsidR="00CD1C14">
        <w:rPr>
          <w:rFonts w:ascii="Times New Roman" w:hAnsi="Times New Roman" w:cs="Times New Roman"/>
          <w:sz w:val="24"/>
          <w:szCs w:val="24"/>
        </w:rPr>
        <w:t>,</w:t>
      </w:r>
      <w:r w:rsidR="005E3A7E">
        <w:rPr>
          <w:rFonts w:ascii="Times New Roman" w:hAnsi="Times New Roman" w:cs="Times New Roman"/>
          <w:sz w:val="24"/>
          <w:szCs w:val="24"/>
        </w:rPr>
        <w:t xml:space="preserve"> and school start time predicted weekday wake time</w:t>
      </w:r>
      <w:r w:rsidR="007266D2">
        <w:rPr>
          <w:rFonts w:ascii="Times New Roman" w:hAnsi="Times New Roman" w:cs="Times New Roman"/>
          <w:sz w:val="24"/>
          <w:szCs w:val="24"/>
          <w:vertAlign w:val="superscript"/>
        </w:rPr>
        <w:t>1</w:t>
      </w:r>
      <w:r w:rsidR="00FE3EE4">
        <w:rPr>
          <w:rFonts w:ascii="Times New Roman" w:hAnsi="Times New Roman" w:cs="Times New Roman"/>
          <w:sz w:val="24"/>
          <w:szCs w:val="24"/>
          <w:vertAlign w:val="superscript"/>
        </w:rPr>
        <w:t>3</w:t>
      </w:r>
      <w:r w:rsidR="005E3A7E">
        <w:rPr>
          <w:rFonts w:ascii="Times New Roman" w:hAnsi="Times New Roman" w:cs="Times New Roman"/>
          <w:sz w:val="24"/>
          <w:szCs w:val="24"/>
        </w:rPr>
        <w:t xml:space="preserve">. </w:t>
      </w:r>
      <w:r w:rsidR="0072085B">
        <w:rPr>
          <w:rFonts w:ascii="Times New Roman" w:hAnsi="Times New Roman" w:cs="Times New Roman"/>
          <w:sz w:val="24"/>
          <w:szCs w:val="24"/>
        </w:rPr>
        <w:t xml:space="preserve">If </w:t>
      </w:r>
      <w:r w:rsidR="00F63102">
        <w:rPr>
          <w:rFonts w:ascii="Times New Roman" w:hAnsi="Times New Roman" w:cs="Times New Roman"/>
          <w:sz w:val="24"/>
          <w:szCs w:val="24"/>
        </w:rPr>
        <w:t>irregular pubertal sl</w:t>
      </w:r>
      <w:r w:rsidR="003D4442">
        <w:rPr>
          <w:rFonts w:ascii="Times New Roman" w:hAnsi="Times New Roman" w:cs="Times New Roman"/>
          <w:sz w:val="24"/>
          <w:szCs w:val="24"/>
        </w:rPr>
        <w:t>eep patterns result in a decreased</w:t>
      </w:r>
      <w:r w:rsidR="00F63102">
        <w:rPr>
          <w:rFonts w:ascii="Times New Roman" w:hAnsi="Times New Roman" w:cs="Times New Roman"/>
          <w:sz w:val="24"/>
          <w:szCs w:val="24"/>
        </w:rPr>
        <w:t xml:space="preserve"> sleep drive before 11:00 p.m. because the adolescent body begins to produce melatonin at 11:00 p.m. and stops at about 8:00 a.m.</w:t>
      </w:r>
      <w:r w:rsidR="004D1A8C">
        <w:rPr>
          <w:rFonts w:ascii="Times New Roman" w:hAnsi="Times New Roman" w:cs="Times New Roman"/>
          <w:sz w:val="24"/>
          <w:szCs w:val="24"/>
        </w:rPr>
        <w:t xml:space="preserve"> </w:t>
      </w:r>
      <w:r w:rsidR="004D1A8C">
        <w:rPr>
          <w:rFonts w:ascii="Times New Roman" w:hAnsi="Times New Roman" w:cs="Times New Roman"/>
          <w:sz w:val="24"/>
          <w:szCs w:val="24"/>
          <w:vertAlign w:val="superscript"/>
        </w:rPr>
        <w:t>1</w:t>
      </w:r>
      <w:r w:rsidR="00FE3EE4">
        <w:rPr>
          <w:rFonts w:ascii="Times New Roman" w:hAnsi="Times New Roman" w:cs="Times New Roman"/>
          <w:sz w:val="24"/>
          <w:szCs w:val="24"/>
          <w:vertAlign w:val="superscript"/>
        </w:rPr>
        <w:t>0</w:t>
      </w:r>
      <w:r w:rsidR="004D1A8C">
        <w:rPr>
          <w:rFonts w:ascii="Times New Roman" w:hAnsi="Times New Roman" w:cs="Times New Roman"/>
          <w:sz w:val="24"/>
          <w:szCs w:val="24"/>
          <w:vertAlign w:val="superscript"/>
        </w:rPr>
        <w:t>, 1</w:t>
      </w:r>
      <w:r w:rsidR="00FE3EE4">
        <w:rPr>
          <w:rFonts w:ascii="Times New Roman" w:hAnsi="Times New Roman" w:cs="Times New Roman"/>
          <w:sz w:val="24"/>
          <w:szCs w:val="24"/>
          <w:vertAlign w:val="superscript"/>
        </w:rPr>
        <w:t>4</w:t>
      </w:r>
      <w:r w:rsidR="0072085B">
        <w:rPr>
          <w:rFonts w:ascii="Times New Roman" w:hAnsi="Times New Roman" w:cs="Times New Roman"/>
          <w:sz w:val="24"/>
          <w:szCs w:val="24"/>
        </w:rPr>
        <w:t>,</w:t>
      </w:r>
      <w:r w:rsidR="00F63102">
        <w:rPr>
          <w:rFonts w:ascii="Times New Roman" w:hAnsi="Times New Roman" w:cs="Times New Roman"/>
          <w:sz w:val="24"/>
          <w:szCs w:val="24"/>
        </w:rPr>
        <w:t xml:space="preserve"> </w:t>
      </w:r>
      <w:r w:rsidR="00CD1C14">
        <w:rPr>
          <w:rFonts w:ascii="Times New Roman" w:hAnsi="Times New Roman" w:cs="Times New Roman"/>
          <w:sz w:val="24"/>
          <w:szCs w:val="24"/>
        </w:rPr>
        <w:t xml:space="preserve">then </w:t>
      </w:r>
      <w:r w:rsidR="00856772">
        <w:rPr>
          <w:rFonts w:ascii="Times New Roman" w:hAnsi="Times New Roman" w:cs="Times New Roman"/>
          <w:sz w:val="24"/>
          <w:szCs w:val="24"/>
        </w:rPr>
        <w:t>only</w:t>
      </w:r>
      <w:r w:rsidR="00A775DA">
        <w:rPr>
          <w:rFonts w:ascii="Times New Roman" w:hAnsi="Times New Roman" w:cs="Times New Roman"/>
          <w:sz w:val="24"/>
          <w:szCs w:val="24"/>
        </w:rPr>
        <w:t xml:space="preserve"> </w:t>
      </w:r>
      <w:r w:rsidR="0072085B">
        <w:rPr>
          <w:rFonts w:ascii="Times New Roman" w:hAnsi="Times New Roman" w:cs="Times New Roman"/>
          <w:sz w:val="24"/>
          <w:szCs w:val="24"/>
        </w:rPr>
        <w:t xml:space="preserve">a small window of time </w:t>
      </w:r>
      <w:r w:rsidR="00A775DA">
        <w:rPr>
          <w:rFonts w:ascii="Times New Roman" w:hAnsi="Times New Roman" w:cs="Times New Roman"/>
          <w:sz w:val="24"/>
          <w:szCs w:val="24"/>
        </w:rPr>
        <w:t xml:space="preserve">exists </w:t>
      </w:r>
      <w:r w:rsidR="0072085B">
        <w:rPr>
          <w:rFonts w:ascii="Times New Roman" w:hAnsi="Times New Roman" w:cs="Times New Roman"/>
          <w:sz w:val="24"/>
          <w:szCs w:val="24"/>
        </w:rPr>
        <w:t>to obtain optimum sleep</w:t>
      </w:r>
      <w:r w:rsidR="00F63102">
        <w:rPr>
          <w:rFonts w:ascii="Times New Roman" w:hAnsi="Times New Roman" w:cs="Times New Roman"/>
          <w:sz w:val="24"/>
          <w:szCs w:val="24"/>
        </w:rPr>
        <w:t xml:space="preserve">. </w:t>
      </w:r>
      <w:r w:rsidR="00E72F6B">
        <w:rPr>
          <w:rFonts w:ascii="Times New Roman" w:hAnsi="Times New Roman" w:cs="Times New Roman"/>
          <w:sz w:val="24"/>
          <w:szCs w:val="24"/>
        </w:rPr>
        <w:t>Using basic math calculations</w:t>
      </w:r>
      <w:r w:rsidR="007072DA">
        <w:rPr>
          <w:rFonts w:ascii="Times New Roman" w:hAnsi="Times New Roman" w:cs="Times New Roman"/>
          <w:sz w:val="24"/>
          <w:szCs w:val="24"/>
        </w:rPr>
        <w:t xml:space="preserve">, it is evident that the amount </w:t>
      </w:r>
      <w:r w:rsidR="009A4074">
        <w:rPr>
          <w:rFonts w:ascii="Times New Roman" w:hAnsi="Times New Roman" w:cs="Times New Roman"/>
          <w:sz w:val="24"/>
          <w:szCs w:val="24"/>
        </w:rPr>
        <w:t xml:space="preserve">of sleep </w:t>
      </w:r>
      <w:r w:rsidR="007072DA">
        <w:rPr>
          <w:rFonts w:ascii="Times New Roman" w:hAnsi="Times New Roman" w:cs="Times New Roman"/>
          <w:sz w:val="24"/>
          <w:szCs w:val="24"/>
        </w:rPr>
        <w:t>recommended is difficult if not impossible to obtain based on the majority of existing bell schedules.</w:t>
      </w:r>
      <w:r w:rsidR="00174143">
        <w:rPr>
          <w:rFonts w:ascii="Times New Roman" w:hAnsi="Times New Roman" w:cs="Times New Roman"/>
          <w:sz w:val="24"/>
          <w:szCs w:val="24"/>
        </w:rPr>
        <w:t xml:space="preserve"> </w:t>
      </w:r>
      <w:r w:rsidR="007705AC">
        <w:rPr>
          <w:rFonts w:ascii="Times New Roman" w:hAnsi="Times New Roman" w:cs="Times New Roman"/>
          <w:sz w:val="24"/>
          <w:szCs w:val="24"/>
        </w:rPr>
        <w:t>To date,</w:t>
      </w:r>
      <w:r w:rsidR="00740BB5">
        <w:rPr>
          <w:rFonts w:ascii="Times New Roman" w:hAnsi="Times New Roman" w:cs="Times New Roman"/>
          <w:sz w:val="24"/>
          <w:szCs w:val="24"/>
        </w:rPr>
        <w:t xml:space="preserve"> </w:t>
      </w:r>
      <w:r w:rsidR="00174143">
        <w:rPr>
          <w:rFonts w:ascii="Times New Roman" w:hAnsi="Times New Roman" w:cs="Times New Roman"/>
          <w:sz w:val="24"/>
          <w:szCs w:val="24"/>
        </w:rPr>
        <w:t>a concern lingers that a failure to shift start times may lead to chronic sleep deprivation in high school students</w:t>
      </w:r>
      <w:r w:rsidR="000D64BA">
        <w:rPr>
          <w:rFonts w:ascii="Times New Roman" w:hAnsi="Times New Roman" w:cs="Times New Roman"/>
          <w:sz w:val="24"/>
          <w:szCs w:val="24"/>
        </w:rPr>
        <w:t>. A disconnect occurs</w:t>
      </w:r>
      <w:r w:rsidR="00174143">
        <w:rPr>
          <w:rFonts w:ascii="Times New Roman" w:hAnsi="Times New Roman" w:cs="Times New Roman"/>
          <w:sz w:val="24"/>
          <w:szCs w:val="24"/>
        </w:rPr>
        <w:t xml:space="preserve"> because the </w:t>
      </w:r>
      <w:r w:rsidR="00740BB5">
        <w:rPr>
          <w:rFonts w:ascii="Times New Roman" w:hAnsi="Times New Roman" w:cs="Times New Roman"/>
          <w:sz w:val="24"/>
          <w:szCs w:val="24"/>
        </w:rPr>
        <w:t>only way to overcome sleep deprivation is to increase nightly sleep time to satisfy biological sleep needs</w:t>
      </w:r>
      <w:r w:rsidR="007705AC">
        <w:rPr>
          <w:rFonts w:ascii="Times New Roman" w:hAnsi="Times New Roman" w:cs="Times New Roman"/>
          <w:sz w:val="24"/>
          <w:szCs w:val="24"/>
        </w:rPr>
        <w:t>, a solution that is not an option for most adolescents given the existing bell times</w:t>
      </w:r>
      <w:r w:rsidR="004D1A8C">
        <w:rPr>
          <w:rFonts w:ascii="Times New Roman" w:hAnsi="Times New Roman" w:cs="Times New Roman"/>
          <w:sz w:val="24"/>
          <w:szCs w:val="24"/>
        </w:rPr>
        <w:t xml:space="preserve"> </w:t>
      </w:r>
      <w:r w:rsidR="004D1A8C">
        <w:rPr>
          <w:rFonts w:ascii="Times New Roman" w:hAnsi="Times New Roman" w:cs="Times New Roman"/>
          <w:sz w:val="24"/>
          <w:szCs w:val="24"/>
          <w:vertAlign w:val="superscript"/>
        </w:rPr>
        <w:t>1</w:t>
      </w:r>
      <w:r w:rsidR="00FE3EE4">
        <w:rPr>
          <w:rFonts w:ascii="Times New Roman" w:hAnsi="Times New Roman" w:cs="Times New Roman"/>
          <w:sz w:val="24"/>
          <w:szCs w:val="24"/>
          <w:vertAlign w:val="superscript"/>
        </w:rPr>
        <w:t>5</w:t>
      </w:r>
      <w:r w:rsidR="00740BB5">
        <w:rPr>
          <w:rFonts w:ascii="Times New Roman" w:hAnsi="Times New Roman" w:cs="Times New Roman"/>
          <w:sz w:val="24"/>
          <w:szCs w:val="24"/>
        </w:rPr>
        <w:t xml:space="preserve">. </w:t>
      </w:r>
    </w:p>
    <w:p w14:paraId="7B6DFD6E" w14:textId="5CB41029" w:rsidR="00B8442F" w:rsidRDefault="00F63102" w:rsidP="0002230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472B65">
        <w:rPr>
          <w:rFonts w:ascii="Times New Roman" w:hAnsi="Times New Roman" w:cs="Times New Roman"/>
          <w:sz w:val="24"/>
          <w:szCs w:val="24"/>
        </w:rPr>
        <w:t>draw</w:t>
      </w:r>
      <w:r w:rsidR="0035664B">
        <w:rPr>
          <w:rFonts w:ascii="Times New Roman" w:hAnsi="Times New Roman" w:cs="Times New Roman"/>
          <w:sz w:val="24"/>
          <w:szCs w:val="24"/>
        </w:rPr>
        <w:t xml:space="preserve"> more</w:t>
      </w:r>
      <w:r w:rsidR="00A775DA">
        <w:rPr>
          <w:rFonts w:ascii="Times New Roman" w:hAnsi="Times New Roman" w:cs="Times New Roman"/>
          <w:sz w:val="24"/>
          <w:szCs w:val="24"/>
        </w:rPr>
        <w:t xml:space="preserve"> </w:t>
      </w:r>
      <w:r w:rsidR="00472B65">
        <w:rPr>
          <w:rFonts w:ascii="Times New Roman" w:hAnsi="Times New Roman" w:cs="Times New Roman"/>
          <w:sz w:val="24"/>
          <w:szCs w:val="24"/>
        </w:rPr>
        <w:t xml:space="preserve">attention to </w:t>
      </w:r>
      <w:r w:rsidR="00B00B8F">
        <w:rPr>
          <w:rFonts w:ascii="Times New Roman" w:hAnsi="Times New Roman" w:cs="Times New Roman"/>
          <w:sz w:val="24"/>
          <w:szCs w:val="24"/>
        </w:rPr>
        <w:t xml:space="preserve">the commonly </w:t>
      </w:r>
      <w:r w:rsidR="00D14039">
        <w:rPr>
          <w:rFonts w:ascii="Times New Roman" w:hAnsi="Times New Roman" w:cs="Times New Roman"/>
          <w:sz w:val="24"/>
          <w:szCs w:val="24"/>
        </w:rPr>
        <w:t>accepted practice of setting</w:t>
      </w:r>
      <w:r>
        <w:rPr>
          <w:rFonts w:ascii="Times New Roman" w:hAnsi="Times New Roman" w:cs="Times New Roman"/>
          <w:sz w:val="24"/>
          <w:szCs w:val="24"/>
        </w:rPr>
        <w:t xml:space="preserve"> </w:t>
      </w:r>
      <w:r w:rsidR="00A775DA">
        <w:rPr>
          <w:rFonts w:ascii="Times New Roman" w:hAnsi="Times New Roman" w:cs="Times New Roman"/>
          <w:sz w:val="24"/>
          <w:szCs w:val="24"/>
        </w:rPr>
        <w:t xml:space="preserve">early </w:t>
      </w:r>
      <w:r>
        <w:rPr>
          <w:rFonts w:ascii="Times New Roman" w:hAnsi="Times New Roman" w:cs="Times New Roman"/>
          <w:sz w:val="24"/>
          <w:szCs w:val="24"/>
        </w:rPr>
        <w:t>bell schedules, o</w:t>
      </w:r>
      <w:r w:rsidRPr="002906B6">
        <w:rPr>
          <w:rFonts w:ascii="Times New Roman" w:hAnsi="Times New Roman" w:cs="Times New Roman"/>
          <w:sz w:val="24"/>
          <w:szCs w:val="24"/>
        </w:rPr>
        <w:t xml:space="preserve">n August 6, 2015, the Centers for Disease Control and Prevention </w:t>
      </w:r>
      <w:r w:rsidR="005C7794">
        <w:rPr>
          <w:rFonts w:ascii="Times New Roman" w:hAnsi="Times New Roman" w:cs="Times New Roman"/>
          <w:sz w:val="24"/>
          <w:szCs w:val="24"/>
        </w:rPr>
        <w:t>(CDC) released information outlining</w:t>
      </w:r>
      <w:r w:rsidRPr="002906B6">
        <w:rPr>
          <w:rFonts w:ascii="Times New Roman" w:hAnsi="Times New Roman" w:cs="Times New Roman"/>
          <w:sz w:val="24"/>
          <w:szCs w:val="24"/>
        </w:rPr>
        <w:t xml:space="preserve"> the school start times of</w:t>
      </w:r>
      <w:r w:rsidR="00B36ADB">
        <w:rPr>
          <w:rFonts w:ascii="Times New Roman" w:hAnsi="Times New Roman" w:cs="Times New Roman"/>
          <w:sz w:val="24"/>
          <w:szCs w:val="24"/>
        </w:rPr>
        <w:t xml:space="preserve"> 40,000 middle and high schools </w:t>
      </w:r>
      <w:r w:rsidR="00B36ADB">
        <w:rPr>
          <w:rFonts w:ascii="Times New Roman" w:hAnsi="Times New Roman" w:cs="Times New Roman"/>
          <w:sz w:val="24"/>
          <w:szCs w:val="24"/>
          <w:vertAlign w:val="superscript"/>
        </w:rPr>
        <w:t>1</w:t>
      </w:r>
      <w:r w:rsidR="00FE3EE4">
        <w:rPr>
          <w:rFonts w:ascii="Times New Roman" w:hAnsi="Times New Roman" w:cs="Times New Roman"/>
          <w:sz w:val="24"/>
          <w:szCs w:val="24"/>
          <w:vertAlign w:val="superscript"/>
        </w:rPr>
        <w:t>6</w:t>
      </w:r>
      <w:r w:rsidRPr="002906B6">
        <w:rPr>
          <w:rFonts w:ascii="Times New Roman" w:hAnsi="Times New Roman" w:cs="Times New Roman"/>
          <w:sz w:val="24"/>
          <w:szCs w:val="24"/>
        </w:rPr>
        <w:t xml:space="preserve">. The report indicated that fewer than 20% of middle and high schools start at 8:30 a.m. or later </w:t>
      </w:r>
      <w:r w:rsidR="00B36ADB">
        <w:rPr>
          <w:rFonts w:ascii="Times New Roman" w:hAnsi="Times New Roman" w:cs="Times New Roman"/>
          <w:sz w:val="24"/>
          <w:szCs w:val="24"/>
          <w:vertAlign w:val="superscript"/>
        </w:rPr>
        <w:t>1</w:t>
      </w:r>
      <w:r w:rsidR="00FE3EE4">
        <w:rPr>
          <w:rFonts w:ascii="Times New Roman" w:hAnsi="Times New Roman" w:cs="Times New Roman"/>
          <w:sz w:val="24"/>
          <w:szCs w:val="24"/>
          <w:vertAlign w:val="superscript"/>
        </w:rPr>
        <w:t>6</w:t>
      </w:r>
      <w:r w:rsidRPr="002906B6">
        <w:rPr>
          <w:rFonts w:ascii="Times New Roman" w:hAnsi="Times New Roman" w:cs="Times New Roman"/>
          <w:sz w:val="24"/>
          <w:szCs w:val="24"/>
        </w:rPr>
        <w:t>. More specifically, 42 states reported that 75%-100% of public schools star</w:t>
      </w:r>
      <w:r w:rsidR="005C7794">
        <w:rPr>
          <w:rFonts w:ascii="Times New Roman" w:hAnsi="Times New Roman" w:cs="Times New Roman"/>
          <w:sz w:val="24"/>
          <w:szCs w:val="24"/>
        </w:rPr>
        <w:t xml:space="preserve">t before 8:30 a.m. </w:t>
      </w:r>
      <w:r w:rsidR="00FE3EE4">
        <w:rPr>
          <w:rFonts w:ascii="Times New Roman" w:hAnsi="Times New Roman" w:cs="Times New Roman"/>
          <w:sz w:val="24"/>
          <w:szCs w:val="24"/>
          <w:vertAlign w:val="superscript"/>
        </w:rPr>
        <w:t>16</w:t>
      </w:r>
      <w:r w:rsidR="005C7794">
        <w:rPr>
          <w:rFonts w:ascii="Times New Roman" w:hAnsi="Times New Roman" w:cs="Times New Roman"/>
          <w:sz w:val="24"/>
          <w:szCs w:val="24"/>
        </w:rPr>
        <w:t>.</w:t>
      </w:r>
      <w:r w:rsidRPr="002906B6">
        <w:rPr>
          <w:rFonts w:ascii="Times New Roman" w:hAnsi="Times New Roman" w:cs="Times New Roman"/>
          <w:sz w:val="24"/>
          <w:szCs w:val="24"/>
        </w:rPr>
        <w:t xml:space="preserve"> </w:t>
      </w:r>
      <w:r w:rsidR="0002230C" w:rsidRPr="002906B6">
        <w:rPr>
          <w:rFonts w:ascii="Times New Roman" w:hAnsi="Times New Roman" w:cs="Times New Roman"/>
          <w:sz w:val="24"/>
          <w:szCs w:val="24"/>
        </w:rPr>
        <w:t xml:space="preserve">Survey findings </w:t>
      </w:r>
      <w:r w:rsidR="00F33DEF">
        <w:rPr>
          <w:rFonts w:ascii="Times New Roman" w:hAnsi="Times New Roman" w:cs="Times New Roman"/>
          <w:sz w:val="24"/>
          <w:szCs w:val="24"/>
        </w:rPr>
        <w:t>raise awareness about the</w:t>
      </w:r>
      <w:r w:rsidR="005C7794">
        <w:rPr>
          <w:rFonts w:ascii="Times New Roman" w:hAnsi="Times New Roman" w:cs="Times New Roman"/>
          <w:sz w:val="24"/>
          <w:szCs w:val="24"/>
        </w:rPr>
        <w:t xml:space="preserve"> </w:t>
      </w:r>
      <w:r w:rsidR="00D92BA6">
        <w:rPr>
          <w:rFonts w:ascii="Times New Roman" w:hAnsi="Times New Roman" w:cs="Times New Roman"/>
          <w:sz w:val="24"/>
          <w:szCs w:val="24"/>
        </w:rPr>
        <w:t xml:space="preserve">reluctance </w:t>
      </w:r>
      <w:r w:rsidR="005C7794">
        <w:rPr>
          <w:rFonts w:ascii="Times New Roman" w:hAnsi="Times New Roman" w:cs="Times New Roman"/>
          <w:sz w:val="24"/>
          <w:szCs w:val="24"/>
        </w:rPr>
        <w:t>by</w:t>
      </w:r>
      <w:r w:rsidR="00D92BA6">
        <w:rPr>
          <w:rFonts w:ascii="Times New Roman" w:hAnsi="Times New Roman" w:cs="Times New Roman"/>
          <w:sz w:val="24"/>
          <w:szCs w:val="24"/>
        </w:rPr>
        <w:t xml:space="preserve"> school officials</w:t>
      </w:r>
      <w:r w:rsidR="00B556A2">
        <w:rPr>
          <w:rFonts w:ascii="Times New Roman" w:hAnsi="Times New Roman" w:cs="Times New Roman"/>
          <w:sz w:val="24"/>
          <w:szCs w:val="24"/>
        </w:rPr>
        <w:t xml:space="preserve"> to </w:t>
      </w:r>
      <w:r w:rsidR="00F33DEF">
        <w:rPr>
          <w:rFonts w:ascii="Times New Roman" w:hAnsi="Times New Roman" w:cs="Times New Roman"/>
          <w:sz w:val="24"/>
          <w:szCs w:val="24"/>
        </w:rPr>
        <w:t>adjust</w:t>
      </w:r>
      <w:r w:rsidR="0002230C" w:rsidRPr="002906B6">
        <w:rPr>
          <w:rFonts w:ascii="Times New Roman" w:hAnsi="Times New Roman" w:cs="Times New Roman"/>
          <w:sz w:val="24"/>
          <w:szCs w:val="24"/>
        </w:rPr>
        <w:t xml:space="preserve"> bell </w:t>
      </w:r>
      <w:r w:rsidR="001E55FA" w:rsidRPr="002906B6">
        <w:rPr>
          <w:rFonts w:ascii="Times New Roman" w:hAnsi="Times New Roman" w:cs="Times New Roman"/>
          <w:sz w:val="24"/>
          <w:szCs w:val="24"/>
        </w:rPr>
        <w:t xml:space="preserve">schedules to match adolescent sleep patterns </w:t>
      </w:r>
      <w:r w:rsidR="00690D41">
        <w:rPr>
          <w:rFonts w:ascii="Times New Roman" w:hAnsi="Times New Roman" w:cs="Times New Roman"/>
          <w:sz w:val="24"/>
          <w:szCs w:val="24"/>
          <w:vertAlign w:val="superscript"/>
        </w:rPr>
        <w:t>17</w:t>
      </w:r>
      <w:r w:rsidR="001E55FA" w:rsidRPr="002906B6">
        <w:rPr>
          <w:rFonts w:ascii="Times New Roman" w:hAnsi="Times New Roman" w:cs="Times New Roman"/>
          <w:sz w:val="24"/>
          <w:szCs w:val="24"/>
        </w:rPr>
        <w:t>.</w:t>
      </w:r>
      <w:r w:rsidR="005C7794">
        <w:rPr>
          <w:rFonts w:ascii="Times New Roman" w:hAnsi="Times New Roman" w:cs="Times New Roman"/>
          <w:sz w:val="24"/>
          <w:szCs w:val="24"/>
        </w:rPr>
        <w:t xml:space="preserve"> Further, d</w:t>
      </w:r>
      <w:r w:rsidR="00D64F48" w:rsidRPr="002906B6">
        <w:rPr>
          <w:rFonts w:ascii="Times New Roman" w:hAnsi="Times New Roman" w:cs="Times New Roman"/>
          <w:sz w:val="24"/>
          <w:szCs w:val="24"/>
        </w:rPr>
        <w:t>eci</w:t>
      </w:r>
      <w:r w:rsidR="00B03833">
        <w:rPr>
          <w:rFonts w:ascii="Times New Roman" w:hAnsi="Times New Roman" w:cs="Times New Roman"/>
          <w:sz w:val="24"/>
          <w:szCs w:val="24"/>
        </w:rPr>
        <w:t>sions to condone existing</w:t>
      </w:r>
      <w:r w:rsidR="005C7794">
        <w:rPr>
          <w:rFonts w:ascii="Times New Roman" w:hAnsi="Times New Roman" w:cs="Times New Roman"/>
          <w:sz w:val="24"/>
          <w:szCs w:val="24"/>
        </w:rPr>
        <w:t xml:space="preserve"> start times</w:t>
      </w:r>
      <w:r w:rsidR="00D64F48" w:rsidRPr="002906B6">
        <w:rPr>
          <w:rFonts w:ascii="Times New Roman" w:hAnsi="Times New Roman" w:cs="Times New Roman"/>
          <w:sz w:val="24"/>
          <w:szCs w:val="24"/>
        </w:rPr>
        <w:t xml:space="preserve"> persist</w:t>
      </w:r>
      <w:r w:rsidR="001E55FA" w:rsidRPr="002906B6">
        <w:rPr>
          <w:rFonts w:ascii="Times New Roman" w:hAnsi="Times New Roman" w:cs="Times New Roman"/>
          <w:sz w:val="24"/>
          <w:szCs w:val="24"/>
        </w:rPr>
        <w:t xml:space="preserve"> </w:t>
      </w:r>
      <w:r w:rsidR="00D64F48" w:rsidRPr="002906B6">
        <w:rPr>
          <w:rFonts w:ascii="Times New Roman" w:hAnsi="Times New Roman" w:cs="Times New Roman"/>
          <w:sz w:val="24"/>
          <w:szCs w:val="24"/>
        </w:rPr>
        <w:t>despite politician and physician attempts to urge</w:t>
      </w:r>
      <w:r w:rsidR="002D623E" w:rsidRPr="002906B6">
        <w:rPr>
          <w:rFonts w:ascii="Times New Roman" w:hAnsi="Times New Roman" w:cs="Times New Roman"/>
          <w:sz w:val="24"/>
          <w:szCs w:val="24"/>
        </w:rPr>
        <w:t xml:space="preserve"> local district and state leaders to consider scientific evidence before setting bell times</w:t>
      </w:r>
      <w:r w:rsidR="007A12E4">
        <w:rPr>
          <w:rFonts w:ascii="Times New Roman" w:hAnsi="Times New Roman" w:cs="Times New Roman"/>
          <w:sz w:val="24"/>
          <w:szCs w:val="24"/>
        </w:rPr>
        <w:t xml:space="preserve"> </w:t>
      </w:r>
      <w:r w:rsidR="00690D41">
        <w:rPr>
          <w:rFonts w:ascii="Times New Roman" w:hAnsi="Times New Roman" w:cs="Times New Roman"/>
          <w:sz w:val="24"/>
          <w:szCs w:val="24"/>
          <w:vertAlign w:val="superscript"/>
        </w:rPr>
        <w:t>18</w:t>
      </w:r>
      <w:r w:rsidR="00B36ADB" w:rsidRPr="00B36ADB">
        <w:rPr>
          <w:rFonts w:ascii="Times New Roman" w:hAnsi="Times New Roman" w:cs="Times New Roman"/>
          <w:sz w:val="24"/>
          <w:szCs w:val="24"/>
          <w:vertAlign w:val="superscript"/>
        </w:rPr>
        <w:t xml:space="preserve">, </w:t>
      </w:r>
      <w:r w:rsidR="00B8442F">
        <w:rPr>
          <w:rFonts w:ascii="Times New Roman" w:hAnsi="Times New Roman" w:cs="Times New Roman"/>
          <w:sz w:val="24"/>
          <w:szCs w:val="24"/>
          <w:vertAlign w:val="superscript"/>
        </w:rPr>
        <w:t>19</w:t>
      </w:r>
      <w:r w:rsidR="00B36ADB" w:rsidRPr="00B36ADB">
        <w:rPr>
          <w:rFonts w:ascii="Times New Roman" w:hAnsi="Times New Roman" w:cs="Times New Roman"/>
          <w:sz w:val="24"/>
          <w:szCs w:val="24"/>
          <w:vertAlign w:val="superscript"/>
        </w:rPr>
        <w:t>, 2</w:t>
      </w:r>
      <w:r w:rsidR="00B8442F">
        <w:rPr>
          <w:rFonts w:ascii="Times New Roman" w:hAnsi="Times New Roman" w:cs="Times New Roman"/>
          <w:sz w:val="24"/>
          <w:szCs w:val="24"/>
          <w:vertAlign w:val="superscript"/>
        </w:rPr>
        <w:t>0</w:t>
      </w:r>
      <w:r w:rsidR="002D623E" w:rsidRPr="002906B6">
        <w:rPr>
          <w:rFonts w:ascii="Times New Roman" w:hAnsi="Times New Roman" w:cs="Times New Roman"/>
          <w:color w:val="1A1A1A"/>
          <w:sz w:val="24"/>
          <w:szCs w:val="24"/>
        </w:rPr>
        <w:t>.</w:t>
      </w:r>
      <w:r w:rsidR="00863B6D" w:rsidRPr="002906B6">
        <w:rPr>
          <w:rFonts w:ascii="Times New Roman" w:hAnsi="Times New Roman" w:cs="Times New Roman"/>
          <w:color w:val="1A1A1A"/>
          <w:sz w:val="24"/>
          <w:szCs w:val="24"/>
        </w:rPr>
        <w:t xml:space="preserve"> </w:t>
      </w:r>
      <w:r w:rsidR="007A12E4">
        <w:rPr>
          <w:rFonts w:ascii="Times New Roman" w:hAnsi="Times New Roman" w:cs="Times New Roman"/>
          <w:color w:val="1A1A1A"/>
          <w:sz w:val="24"/>
          <w:szCs w:val="24"/>
        </w:rPr>
        <w:t>Stated clearly</w:t>
      </w:r>
      <w:r w:rsidR="005027A0">
        <w:rPr>
          <w:rFonts w:ascii="Times New Roman" w:hAnsi="Times New Roman" w:cs="Times New Roman"/>
          <w:color w:val="1A1A1A"/>
          <w:sz w:val="24"/>
          <w:szCs w:val="24"/>
        </w:rPr>
        <w:t xml:space="preserve"> i</w:t>
      </w:r>
      <w:r w:rsidR="00863B6D" w:rsidRPr="002906B6">
        <w:rPr>
          <w:rFonts w:ascii="Times New Roman" w:hAnsi="Times New Roman" w:cs="Times New Roman"/>
          <w:color w:val="1A1A1A"/>
          <w:sz w:val="24"/>
          <w:szCs w:val="24"/>
        </w:rPr>
        <w:t xml:space="preserve">n a 2005 study published in </w:t>
      </w:r>
      <w:r w:rsidR="00863B6D" w:rsidRPr="002906B6">
        <w:rPr>
          <w:rFonts w:ascii="Times New Roman" w:hAnsi="Times New Roman" w:cs="Times New Roman"/>
          <w:i/>
          <w:color w:val="1A1A1A"/>
          <w:sz w:val="24"/>
          <w:szCs w:val="24"/>
        </w:rPr>
        <w:t>Pediatrics</w:t>
      </w:r>
      <w:r w:rsidR="00007F42">
        <w:rPr>
          <w:rFonts w:ascii="Times New Roman" w:hAnsi="Times New Roman" w:cs="Times New Roman"/>
          <w:i/>
          <w:color w:val="1A1A1A"/>
          <w:sz w:val="24"/>
          <w:szCs w:val="24"/>
        </w:rPr>
        <w:t xml:space="preserve"> </w:t>
      </w:r>
      <w:r w:rsidR="00B8442F">
        <w:rPr>
          <w:rFonts w:ascii="Times New Roman" w:hAnsi="Times New Roman" w:cs="Times New Roman"/>
          <w:i/>
          <w:color w:val="1A1A1A"/>
          <w:sz w:val="24"/>
          <w:szCs w:val="24"/>
          <w:vertAlign w:val="superscript"/>
        </w:rPr>
        <w:t>5</w:t>
      </w:r>
      <w:r w:rsidR="00863B6D" w:rsidRPr="002906B6">
        <w:rPr>
          <w:rFonts w:ascii="Times New Roman" w:hAnsi="Times New Roman" w:cs="Times New Roman"/>
          <w:color w:val="1A1A1A"/>
          <w:sz w:val="24"/>
          <w:szCs w:val="24"/>
        </w:rPr>
        <w:t>, physicians conclu</w:t>
      </w:r>
      <w:r w:rsidR="00D143C1" w:rsidRPr="002906B6">
        <w:rPr>
          <w:rFonts w:ascii="Times New Roman" w:hAnsi="Times New Roman" w:cs="Times New Roman"/>
          <w:color w:val="1A1A1A"/>
          <w:sz w:val="24"/>
          <w:szCs w:val="24"/>
        </w:rPr>
        <w:t>de</w:t>
      </w:r>
      <w:r w:rsidR="005366E2">
        <w:rPr>
          <w:rFonts w:ascii="Times New Roman" w:hAnsi="Times New Roman" w:cs="Times New Roman"/>
          <w:color w:val="1A1A1A"/>
          <w:sz w:val="24"/>
          <w:szCs w:val="24"/>
        </w:rPr>
        <w:t>d</w:t>
      </w:r>
      <w:r w:rsidR="00D143C1" w:rsidRPr="002906B6">
        <w:rPr>
          <w:rFonts w:ascii="Times New Roman" w:hAnsi="Times New Roman" w:cs="Times New Roman"/>
          <w:color w:val="1A1A1A"/>
          <w:sz w:val="24"/>
          <w:szCs w:val="24"/>
        </w:rPr>
        <w:t xml:space="preserve"> boldly that decision-makers </w:t>
      </w:r>
      <w:r w:rsidR="00863B6D" w:rsidRPr="002906B6">
        <w:rPr>
          <w:rFonts w:ascii="Times New Roman" w:hAnsi="Times New Roman" w:cs="Times New Roman"/>
          <w:color w:val="1A1A1A"/>
          <w:sz w:val="24"/>
          <w:szCs w:val="24"/>
        </w:rPr>
        <w:t xml:space="preserve">set students up for </w:t>
      </w:r>
      <w:r w:rsidR="00D143C1" w:rsidRPr="002906B6">
        <w:rPr>
          <w:rFonts w:ascii="Times New Roman" w:hAnsi="Times New Roman" w:cs="Times New Roman"/>
          <w:color w:val="1A1A1A"/>
          <w:sz w:val="24"/>
          <w:szCs w:val="24"/>
        </w:rPr>
        <w:t xml:space="preserve">failure </w:t>
      </w:r>
      <w:r w:rsidR="004A3EEB">
        <w:rPr>
          <w:rFonts w:ascii="Times New Roman" w:hAnsi="Times New Roman" w:cs="Times New Roman"/>
          <w:color w:val="1A1A1A"/>
          <w:sz w:val="24"/>
          <w:szCs w:val="24"/>
        </w:rPr>
        <w:t>by endorsing traditional</w:t>
      </w:r>
      <w:r w:rsidR="00B36ADB">
        <w:rPr>
          <w:rFonts w:ascii="Times New Roman" w:hAnsi="Times New Roman" w:cs="Times New Roman"/>
          <w:color w:val="1A1A1A"/>
          <w:sz w:val="24"/>
          <w:szCs w:val="24"/>
        </w:rPr>
        <w:t xml:space="preserve"> school schedules</w:t>
      </w:r>
      <w:r w:rsidR="004646E8" w:rsidRPr="002906B6">
        <w:rPr>
          <w:rFonts w:ascii="Times New Roman" w:hAnsi="Times New Roman" w:cs="Times New Roman"/>
          <w:color w:val="1A1A1A"/>
          <w:sz w:val="24"/>
          <w:szCs w:val="24"/>
        </w:rPr>
        <w:t>.</w:t>
      </w:r>
      <w:r w:rsidR="00C31932" w:rsidRPr="002906B6">
        <w:rPr>
          <w:rFonts w:ascii="Times New Roman" w:hAnsi="Times New Roman" w:cs="Times New Roman"/>
          <w:color w:val="1A1A1A"/>
          <w:sz w:val="24"/>
          <w:szCs w:val="24"/>
        </w:rPr>
        <w:t xml:space="preserve"> </w:t>
      </w:r>
      <w:r w:rsidR="00794632">
        <w:rPr>
          <w:rFonts w:ascii="Times New Roman" w:hAnsi="Times New Roman" w:cs="Times New Roman"/>
          <w:color w:val="1A1A1A"/>
          <w:sz w:val="24"/>
          <w:szCs w:val="24"/>
        </w:rPr>
        <w:t>The plea to delay start times are not only expressed by</w:t>
      </w:r>
      <w:r w:rsidR="00C31932" w:rsidRPr="002906B6">
        <w:rPr>
          <w:rFonts w:ascii="Times New Roman" w:hAnsi="Times New Roman" w:cs="Times New Roman"/>
          <w:color w:val="1A1A1A"/>
          <w:sz w:val="24"/>
          <w:szCs w:val="24"/>
        </w:rPr>
        <w:t xml:space="preserve"> physicians</w:t>
      </w:r>
      <w:r w:rsidR="00794632">
        <w:rPr>
          <w:rFonts w:ascii="Times New Roman" w:hAnsi="Times New Roman" w:cs="Times New Roman"/>
          <w:color w:val="1A1A1A"/>
          <w:sz w:val="24"/>
          <w:szCs w:val="24"/>
        </w:rPr>
        <w:t xml:space="preserve"> but also by politicians that have</w:t>
      </w:r>
      <w:r w:rsidR="00C31932" w:rsidRPr="002906B6">
        <w:rPr>
          <w:rFonts w:ascii="Times New Roman" w:hAnsi="Times New Roman" w:cs="Times New Roman"/>
          <w:color w:val="1A1A1A"/>
          <w:sz w:val="24"/>
          <w:szCs w:val="24"/>
        </w:rPr>
        <w:t xml:space="preserve"> call</w:t>
      </w:r>
      <w:r w:rsidR="00794632">
        <w:rPr>
          <w:rFonts w:ascii="Times New Roman" w:hAnsi="Times New Roman" w:cs="Times New Roman"/>
          <w:color w:val="1A1A1A"/>
          <w:sz w:val="24"/>
          <w:szCs w:val="24"/>
        </w:rPr>
        <w:t>ed for federal oversight to</w:t>
      </w:r>
      <w:r w:rsidR="00017958" w:rsidRPr="002906B6">
        <w:rPr>
          <w:rFonts w:ascii="Times New Roman" w:hAnsi="Times New Roman" w:cs="Times New Roman"/>
          <w:color w:val="1A1A1A"/>
          <w:sz w:val="24"/>
          <w:szCs w:val="24"/>
        </w:rPr>
        <w:t xml:space="preserve"> enact public policies that align to the sleep/wake cycle </w:t>
      </w:r>
      <w:r w:rsidR="00B8442F">
        <w:rPr>
          <w:rFonts w:ascii="Times New Roman" w:hAnsi="Times New Roman" w:cs="Times New Roman"/>
          <w:color w:val="1A1A1A"/>
          <w:sz w:val="24"/>
          <w:szCs w:val="24"/>
          <w:vertAlign w:val="superscript"/>
        </w:rPr>
        <w:t>19</w:t>
      </w:r>
      <w:r w:rsidR="00017958" w:rsidRPr="002906B6">
        <w:rPr>
          <w:rFonts w:ascii="Times New Roman" w:hAnsi="Times New Roman" w:cs="Times New Roman"/>
          <w:color w:val="1A1A1A"/>
          <w:sz w:val="24"/>
          <w:szCs w:val="24"/>
        </w:rPr>
        <w:t xml:space="preserve">. </w:t>
      </w:r>
      <w:r w:rsidR="00294B7E">
        <w:rPr>
          <w:rFonts w:ascii="Times New Roman" w:hAnsi="Times New Roman" w:cs="Times New Roman"/>
          <w:color w:val="1A1A1A"/>
          <w:sz w:val="24"/>
          <w:szCs w:val="24"/>
        </w:rPr>
        <w:t>Reasons</w:t>
      </w:r>
      <w:r w:rsidR="005027A0">
        <w:rPr>
          <w:rFonts w:ascii="Times New Roman" w:hAnsi="Times New Roman" w:cs="Times New Roman"/>
          <w:color w:val="1A1A1A"/>
          <w:sz w:val="24"/>
          <w:szCs w:val="24"/>
        </w:rPr>
        <w:t xml:space="preserve"> to </w:t>
      </w:r>
      <w:r w:rsidR="007A12E4">
        <w:rPr>
          <w:rFonts w:ascii="Times New Roman" w:hAnsi="Times New Roman" w:cs="Times New Roman"/>
          <w:color w:val="1A1A1A"/>
          <w:sz w:val="24"/>
          <w:szCs w:val="24"/>
        </w:rPr>
        <w:t>dismiss</w:t>
      </w:r>
      <w:r w:rsidR="005027A0">
        <w:rPr>
          <w:rFonts w:ascii="Times New Roman" w:hAnsi="Times New Roman" w:cs="Times New Roman"/>
          <w:color w:val="1A1A1A"/>
          <w:sz w:val="24"/>
          <w:szCs w:val="24"/>
        </w:rPr>
        <w:t xml:space="preserve"> schedule changes vary however one</w:t>
      </w:r>
      <w:r w:rsidR="00491C9B" w:rsidRPr="002906B6">
        <w:rPr>
          <w:rFonts w:ascii="Times New Roman" w:hAnsi="Times New Roman" w:cs="Times New Roman"/>
          <w:color w:val="1A1A1A"/>
          <w:sz w:val="24"/>
          <w:szCs w:val="24"/>
        </w:rPr>
        <w:t xml:space="preserve"> argu</w:t>
      </w:r>
      <w:r w:rsidR="003B612B">
        <w:rPr>
          <w:rFonts w:ascii="Times New Roman" w:hAnsi="Times New Roman" w:cs="Times New Roman"/>
          <w:color w:val="1A1A1A"/>
          <w:sz w:val="24"/>
          <w:szCs w:val="24"/>
        </w:rPr>
        <w:t xml:space="preserve">ment against the implementation </w:t>
      </w:r>
      <w:r w:rsidR="00491C9B" w:rsidRPr="002906B6">
        <w:rPr>
          <w:rFonts w:ascii="Times New Roman" w:hAnsi="Times New Roman" w:cs="Times New Roman"/>
          <w:color w:val="1A1A1A"/>
          <w:sz w:val="24"/>
          <w:szCs w:val="24"/>
        </w:rPr>
        <w:t xml:space="preserve">for </w:t>
      </w:r>
      <w:r w:rsidR="00B773E6">
        <w:rPr>
          <w:rFonts w:ascii="Times New Roman" w:hAnsi="Times New Roman" w:cs="Times New Roman"/>
          <w:color w:val="1A1A1A"/>
          <w:sz w:val="24"/>
          <w:szCs w:val="24"/>
        </w:rPr>
        <w:t xml:space="preserve">later </w:t>
      </w:r>
      <w:r w:rsidR="009729B9" w:rsidRPr="002906B6">
        <w:rPr>
          <w:rFonts w:ascii="Times New Roman" w:hAnsi="Times New Roman" w:cs="Times New Roman"/>
          <w:color w:val="1A1A1A"/>
          <w:sz w:val="24"/>
          <w:szCs w:val="24"/>
        </w:rPr>
        <w:t>school start time</w:t>
      </w:r>
      <w:r w:rsidR="00B773E6">
        <w:rPr>
          <w:rFonts w:ascii="Times New Roman" w:hAnsi="Times New Roman" w:cs="Times New Roman"/>
          <w:color w:val="1A1A1A"/>
          <w:sz w:val="24"/>
          <w:szCs w:val="24"/>
        </w:rPr>
        <w:t>s</w:t>
      </w:r>
      <w:r w:rsidR="009729B9" w:rsidRPr="002906B6">
        <w:rPr>
          <w:rFonts w:ascii="Times New Roman" w:hAnsi="Times New Roman" w:cs="Times New Roman"/>
          <w:color w:val="1A1A1A"/>
          <w:sz w:val="24"/>
          <w:szCs w:val="24"/>
        </w:rPr>
        <w:t xml:space="preserve"> is due </w:t>
      </w:r>
      <w:r w:rsidR="00B773E6">
        <w:rPr>
          <w:rFonts w:ascii="Times New Roman" w:hAnsi="Times New Roman" w:cs="Times New Roman"/>
          <w:color w:val="1A1A1A"/>
          <w:sz w:val="24"/>
          <w:szCs w:val="24"/>
        </w:rPr>
        <w:t xml:space="preserve">to a belief by stakeholders </w:t>
      </w:r>
      <w:r w:rsidR="00294B7E">
        <w:rPr>
          <w:rFonts w:ascii="Times New Roman" w:hAnsi="Times New Roman" w:cs="Times New Roman"/>
          <w:sz w:val="24"/>
          <w:szCs w:val="24"/>
        </w:rPr>
        <w:t xml:space="preserve">that delayed adolescent </w:t>
      </w:r>
      <w:r w:rsidR="00C041C0" w:rsidRPr="002906B6">
        <w:rPr>
          <w:rFonts w:ascii="Times New Roman" w:hAnsi="Times New Roman" w:cs="Times New Roman"/>
          <w:sz w:val="24"/>
          <w:szCs w:val="24"/>
        </w:rPr>
        <w:t>sleep onset is a behavioral choice, influenced by factors such as socializing with peers and accommodating late job schedules</w:t>
      </w:r>
      <w:r w:rsidR="00B36ADB">
        <w:rPr>
          <w:rFonts w:ascii="Times New Roman" w:hAnsi="Times New Roman" w:cs="Times New Roman"/>
          <w:sz w:val="24"/>
          <w:szCs w:val="24"/>
        </w:rPr>
        <w:t xml:space="preserve"> </w:t>
      </w:r>
      <w:r w:rsidR="00B36ADB">
        <w:rPr>
          <w:rFonts w:ascii="Times New Roman" w:hAnsi="Times New Roman" w:cs="Times New Roman"/>
          <w:sz w:val="24"/>
          <w:szCs w:val="24"/>
          <w:vertAlign w:val="superscript"/>
        </w:rPr>
        <w:t>2</w:t>
      </w:r>
      <w:r w:rsidR="00B8442F">
        <w:rPr>
          <w:rFonts w:ascii="Times New Roman" w:hAnsi="Times New Roman" w:cs="Times New Roman"/>
          <w:sz w:val="24"/>
          <w:szCs w:val="24"/>
          <w:vertAlign w:val="superscript"/>
        </w:rPr>
        <w:t>1</w:t>
      </w:r>
      <w:r w:rsidR="00FF41DF" w:rsidRPr="002906B6">
        <w:rPr>
          <w:rFonts w:ascii="Times New Roman" w:hAnsi="Times New Roman" w:cs="Times New Roman"/>
          <w:sz w:val="24"/>
          <w:szCs w:val="24"/>
        </w:rPr>
        <w:t xml:space="preserve">. </w:t>
      </w:r>
      <w:r w:rsidR="00B773E6">
        <w:rPr>
          <w:rFonts w:ascii="Times New Roman" w:hAnsi="Times New Roman" w:cs="Times New Roman"/>
          <w:sz w:val="24"/>
          <w:szCs w:val="24"/>
        </w:rPr>
        <w:t xml:space="preserve">This stance seems counterintuitive </w:t>
      </w:r>
      <w:r w:rsidR="00794D7C" w:rsidRPr="002906B6">
        <w:rPr>
          <w:rFonts w:ascii="Times New Roman" w:hAnsi="Times New Roman" w:cs="Times New Roman"/>
          <w:sz w:val="24"/>
          <w:szCs w:val="24"/>
        </w:rPr>
        <w:t xml:space="preserve">given that </w:t>
      </w:r>
      <w:r w:rsidR="00C041C0" w:rsidRPr="002906B6">
        <w:rPr>
          <w:rFonts w:ascii="Times New Roman" w:hAnsi="Times New Roman" w:cs="Times New Roman"/>
          <w:sz w:val="24"/>
          <w:szCs w:val="24"/>
        </w:rPr>
        <w:t xml:space="preserve">evidence suggests that biological processes of the sleep/wake cycle, and not merely teen preferences, are responsible for the delay in drive for sleep </w:t>
      </w:r>
      <w:r w:rsidR="00B8442F">
        <w:rPr>
          <w:rFonts w:ascii="Times New Roman" w:hAnsi="Times New Roman" w:cs="Times New Roman"/>
          <w:sz w:val="24"/>
          <w:szCs w:val="24"/>
          <w:vertAlign w:val="superscript"/>
        </w:rPr>
        <w:t>4, 5</w:t>
      </w:r>
      <w:r w:rsidR="00B8442F">
        <w:rPr>
          <w:rFonts w:ascii="Times New Roman" w:hAnsi="Times New Roman" w:cs="Times New Roman"/>
          <w:sz w:val="24"/>
          <w:szCs w:val="24"/>
        </w:rPr>
        <w:t>.</w:t>
      </w:r>
    </w:p>
    <w:p w14:paraId="2BD259AC" w14:textId="02DCD388" w:rsidR="00124AA9" w:rsidRDefault="00124AA9" w:rsidP="0002230C">
      <w:pPr>
        <w:spacing w:after="0" w:line="240" w:lineRule="auto"/>
        <w:ind w:firstLine="720"/>
        <w:rPr>
          <w:rFonts w:ascii="Times New Roman" w:hAnsi="Times New Roman" w:cs="Times New Roman"/>
          <w:sz w:val="24"/>
          <w:szCs w:val="24"/>
          <w:vertAlign w:val="superscript"/>
        </w:rPr>
      </w:pPr>
    </w:p>
    <w:p w14:paraId="4DAFDC74" w14:textId="6A6CB9FC" w:rsidR="00124AA9" w:rsidRDefault="00124AA9" w:rsidP="00F2318B">
      <w:pPr>
        <w:spacing w:after="0" w:line="240" w:lineRule="auto"/>
        <w:rPr>
          <w:rFonts w:ascii="Times New Roman" w:hAnsi="Times New Roman" w:cs="Times New Roman"/>
          <w:i/>
          <w:sz w:val="24"/>
          <w:szCs w:val="24"/>
        </w:rPr>
      </w:pPr>
      <w:r w:rsidRPr="00F2318B">
        <w:rPr>
          <w:rFonts w:ascii="Times New Roman" w:hAnsi="Times New Roman" w:cs="Times New Roman"/>
          <w:i/>
          <w:sz w:val="24"/>
          <w:szCs w:val="24"/>
        </w:rPr>
        <w:t>Consequences of inadequate sleep</w:t>
      </w:r>
    </w:p>
    <w:p w14:paraId="444EA716" w14:textId="3407F769" w:rsidR="00FB738F" w:rsidRPr="00F2318B" w:rsidRDefault="00124AA9" w:rsidP="00684BDE">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sidR="00981BAE" w:rsidRPr="00124AA9">
        <w:rPr>
          <w:rFonts w:ascii="Times New Roman" w:hAnsi="Times New Roman" w:cs="Times New Roman"/>
          <w:sz w:val="24"/>
          <w:szCs w:val="24"/>
        </w:rPr>
        <w:t>An important research finding to consider is that insufficient sleep has</w:t>
      </w:r>
      <w:r w:rsidR="00CB0C23" w:rsidRPr="00124AA9">
        <w:rPr>
          <w:rFonts w:ascii="Times New Roman" w:hAnsi="Times New Roman" w:cs="Times New Roman"/>
          <w:sz w:val="24"/>
          <w:szCs w:val="24"/>
        </w:rPr>
        <w:t xml:space="preserve"> been associated with an increase in suicidal attempts, suicidal ideation, substance abuse and </w:t>
      </w:r>
      <w:r w:rsidR="00CB0C23" w:rsidRPr="00124AA9">
        <w:rPr>
          <w:rFonts w:ascii="Times New Roman" w:hAnsi="Times New Roman" w:cs="Times New Roman"/>
          <w:sz w:val="24"/>
          <w:szCs w:val="24"/>
        </w:rPr>
        <w:lastRenderedPageBreak/>
        <w:t xml:space="preserve">depression in adolescents </w:t>
      </w:r>
      <w:r w:rsidR="00B8442F">
        <w:rPr>
          <w:rFonts w:ascii="Times New Roman" w:hAnsi="Times New Roman" w:cs="Times New Roman"/>
          <w:sz w:val="24"/>
          <w:szCs w:val="24"/>
          <w:vertAlign w:val="superscript"/>
        </w:rPr>
        <w:t>22</w:t>
      </w:r>
      <w:r w:rsidR="00B36ADB" w:rsidRPr="00124AA9">
        <w:rPr>
          <w:rFonts w:ascii="Times New Roman" w:hAnsi="Times New Roman" w:cs="Times New Roman"/>
          <w:sz w:val="24"/>
          <w:szCs w:val="24"/>
        </w:rPr>
        <w:t xml:space="preserve">. </w:t>
      </w:r>
      <w:r w:rsidR="004231E8" w:rsidRPr="00124AA9">
        <w:rPr>
          <w:rFonts w:ascii="Times New Roman" w:hAnsi="Times New Roman" w:cs="Times New Roman"/>
          <w:sz w:val="24"/>
          <w:szCs w:val="24"/>
        </w:rPr>
        <w:t>Studies showed that i</w:t>
      </w:r>
      <w:r w:rsidR="00FB738F" w:rsidRPr="00124AA9">
        <w:rPr>
          <w:rFonts w:ascii="Times New Roman" w:hAnsi="Times New Roman" w:cs="Times New Roman"/>
          <w:sz w:val="24"/>
          <w:szCs w:val="24"/>
        </w:rPr>
        <w:t xml:space="preserve">nadequate and fragmented </w:t>
      </w:r>
      <w:r w:rsidR="005366E2" w:rsidRPr="00124AA9">
        <w:rPr>
          <w:rFonts w:ascii="Times New Roman" w:hAnsi="Times New Roman" w:cs="Times New Roman"/>
          <w:sz w:val="24"/>
          <w:szCs w:val="24"/>
        </w:rPr>
        <w:t>sleep</w:t>
      </w:r>
      <w:r w:rsidR="005366E2">
        <w:rPr>
          <w:rFonts w:ascii="Times New Roman" w:hAnsi="Times New Roman" w:cs="Times New Roman"/>
          <w:sz w:val="24"/>
          <w:szCs w:val="24"/>
        </w:rPr>
        <w:t xml:space="preserve"> </w:t>
      </w:r>
      <w:r w:rsidR="00FB738F" w:rsidRPr="002906B6">
        <w:rPr>
          <w:rFonts w:ascii="Times New Roman" w:hAnsi="Times New Roman" w:cs="Times New Roman"/>
          <w:sz w:val="24"/>
          <w:szCs w:val="24"/>
        </w:rPr>
        <w:t xml:space="preserve">impacts student wellbeing. </w:t>
      </w:r>
      <w:proofErr w:type="spellStart"/>
      <w:r w:rsidR="00FB738F" w:rsidRPr="002906B6">
        <w:rPr>
          <w:rFonts w:ascii="Times New Roman" w:hAnsi="Times New Roman" w:cs="Times New Roman"/>
          <w:sz w:val="24"/>
          <w:szCs w:val="24"/>
        </w:rPr>
        <w:t>Winsler</w:t>
      </w:r>
      <w:proofErr w:type="spellEnd"/>
      <w:r w:rsidR="00FB738F" w:rsidRPr="002906B6">
        <w:rPr>
          <w:rFonts w:ascii="Times New Roman" w:hAnsi="Times New Roman" w:cs="Times New Roman"/>
          <w:sz w:val="24"/>
          <w:szCs w:val="24"/>
        </w:rPr>
        <w:t xml:space="preserve"> and colleagues</w:t>
      </w:r>
      <w:r w:rsidR="00B8442F">
        <w:rPr>
          <w:rFonts w:ascii="Times New Roman" w:hAnsi="Times New Roman" w:cs="Times New Roman"/>
          <w:sz w:val="24"/>
          <w:szCs w:val="24"/>
          <w:vertAlign w:val="superscript"/>
        </w:rPr>
        <w:t>22</w:t>
      </w:r>
      <w:r w:rsidR="00B8442F">
        <w:rPr>
          <w:rFonts w:ascii="Times New Roman" w:hAnsi="Times New Roman" w:cs="Times New Roman"/>
          <w:sz w:val="24"/>
          <w:szCs w:val="24"/>
        </w:rPr>
        <w:t xml:space="preserve"> </w:t>
      </w:r>
      <w:r w:rsidR="00FB738F" w:rsidRPr="002906B6">
        <w:rPr>
          <w:rFonts w:ascii="Times New Roman" w:hAnsi="Times New Roman" w:cs="Times New Roman"/>
          <w:sz w:val="24"/>
          <w:szCs w:val="24"/>
        </w:rPr>
        <w:t>surveyed adolescents (n=27,939) and conclude that a shortened duration of sleep by one hour increased feelings of hopelessness, doom, suicidal ideations, attempted suicides and substance abuse</w:t>
      </w:r>
      <w:r w:rsidR="00961789">
        <w:rPr>
          <w:rFonts w:ascii="Times New Roman" w:hAnsi="Times New Roman" w:cs="Times New Roman"/>
          <w:sz w:val="24"/>
          <w:szCs w:val="24"/>
        </w:rPr>
        <w:t>. Further, i</w:t>
      </w:r>
      <w:r w:rsidR="00FB738F" w:rsidRPr="002906B6">
        <w:rPr>
          <w:rFonts w:ascii="Times New Roman" w:hAnsi="Times New Roman" w:cs="Times New Roman"/>
          <w:sz w:val="24"/>
          <w:szCs w:val="24"/>
        </w:rPr>
        <w:t xml:space="preserve">nsomnia and major depression were </w:t>
      </w:r>
      <w:r w:rsidR="007F43E7">
        <w:rPr>
          <w:rFonts w:ascii="Times New Roman" w:hAnsi="Times New Roman" w:cs="Times New Roman"/>
          <w:sz w:val="24"/>
          <w:szCs w:val="24"/>
        </w:rPr>
        <w:t xml:space="preserve">two </w:t>
      </w:r>
      <w:r w:rsidR="009157CF">
        <w:rPr>
          <w:rFonts w:ascii="Times New Roman" w:hAnsi="Times New Roman" w:cs="Times New Roman"/>
          <w:sz w:val="24"/>
          <w:szCs w:val="24"/>
        </w:rPr>
        <w:t xml:space="preserve">symptoms </w:t>
      </w:r>
      <w:r w:rsidR="00FB738F" w:rsidRPr="002906B6">
        <w:rPr>
          <w:rFonts w:ascii="Times New Roman" w:hAnsi="Times New Roman" w:cs="Times New Roman"/>
          <w:sz w:val="24"/>
          <w:szCs w:val="24"/>
        </w:rPr>
        <w:t>rela</w:t>
      </w:r>
      <w:r w:rsidR="00961789">
        <w:rPr>
          <w:rFonts w:ascii="Times New Roman" w:hAnsi="Times New Roman" w:cs="Times New Roman"/>
          <w:sz w:val="24"/>
          <w:szCs w:val="24"/>
        </w:rPr>
        <w:t xml:space="preserve">ted </w:t>
      </w:r>
      <w:r w:rsidR="009157CF">
        <w:rPr>
          <w:rFonts w:ascii="Times New Roman" w:hAnsi="Times New Roman" w:cs="Times New Roman"/>
          <w:sz w:val="24"/>
          <w:szCs w:val="24"/>
        </w:rPr>
        <w:t xml:space="preserve">to sleep </w:t>
      </w:r>
      <w:r w:rsidR="007F43E7">
        <w:rPr>
          <w:rFonts w:ascii="Times New Roman" w:hAnsi="Times New Roman" w:cs="Times New Roman"/>
          <w:sz w:val="24"/>
          <w:szCs w:val="24"/>
        </w:rPr>
        <w:t xml:space="preserve">quality and quantity </w:t>
      </w:r>
      <w:r w:rsidR="00961789">
        <w:rPr>
          <w:rFonts w:ascii="Times New Roman" w:hAnsi="Times New Roman" w:cs="Times New Roman"/>
          <w:sz w:val="24"/>
          <w:szCs w:val="24"/>
        </w:rPr>
        <w:t>in a 2013 study</w:t>
      </w:r>
      <w:r w:rsidR="00FB738F" w:rsidRPr="002906B6">
        <w:rPr>
          <w:rFonts w:ascii="Times New Roman" w:hAnsi="Times New Roman" w:cs="Times New Roman"/>
          <w:sz w:val="24"/>
          <w:szCs w:val="24"/>
        </w:rPr>
        <w:t xml:space="preserve"> </w:t>
      </w:r>
      <w:r w:rsidR="00B8442F">
        <w:rPr>
          <w:rFonts w:ascii="Times New Roman" w:hAnsi="Times New Roman" w:cs="Times New Roman"/>
          <w:sz w:val="24"/>
          <w:szCs w:val="24"/>
          <w:vertAlign w:val="superscript"/>
        </w:rPr>
        <w:t>23</w:t>
      </w:r>
      <w:r w:rsidR="00FB738F" w:rsidRPr="002906B6">
        <w:rPr>
          <w:rFonts w:ascii="Times New Roman" w:hAnsi="Times New Roman" w:cs="Times New Roman"/>
          <w:sz w:val="24"/>
          <w:szCs w:val="24"/>
        </w:rPr>
        <w:t xml:space="preserve">. </w:t>
      </w:r>
      <w:r w:rsidR="00204C0A">
        <w:rPr>
          <w:rFonts w:ascii="Times New Roman" w:hAnsi="Times New Roman" w:cs="Times New Roman"/>
          <w:sz w:val="24"/>
          <w:szCs w:val="24"/>
        </w:rPr>
        <w:t>The study reve</w:t>
      </w:r>
      <w:r w:rsidR="00CE59ED">
        <w:rPr>
          <w:rFonts w:ascii="Times New Roman" w:hAnsi="Times New Roman" w:cs="Times New Roman"/>
          <w:sz w:val="24"/>
          <w:szCs w:val="24"/>
        </w:rPr>
        <w:t>a</w:t>
      </w:r>
      <w:r w:rsidR="00204C0A">
        <w:rPr>
          <w:rFonts w:ascii="Times New Roman" w:hAnsi="Times New Roman" w:cs="Times New Roman"/>
          <w:sz w:val="24"/>
          <w:szCs w:val="24"/>
        </w:rPr>
        <w:t xml:space="preserve">led </w:t>
      </w:r>
      <w:r w:rsidR="00FB738F" w:rsidRPr="002906B6">
        <w:rPr>
          <w:rFonts w:ascii="Times New Roman" w:hAnsi="Times New Roman" w:cs="Times New Roman"/>
          <w:sz w:val="24"/>
          <w:szCs w:val="24"/>
        </w:rPr>
        <w:t xml:space="preserve">teens </w:t>
      </w:r>
      <w:r w:rsidR="00204C0A">
        <w:rPr>
          <w:rFonts w:ascii="Times New Roman" w:hAnsi="Times New Roman" w:cs="Times New Roman"/>
          <w:sz w:val="24"/>
          <w:szCs w:val="24"/>
        </w:rPr>
        <w:t xml:space="preserve">that </w:t>
      </w:r>
      <w:r w:rsidR="00FB738F" w:rsidRPr="002906B6">
        <w:rPr>
          <w:rFonts w:ascii="Times New Roman" w:hAnsi="Times New Roman" w:cs="Times New Roman"/>
          <w:sz w:val="24"/>
          <w:szCs w:val="24"/>
        </w:rPr>
        <w:t>attempted suicide were found to have higher rates of insomn</w:t>
      </w:r>
      <w:r w:rsidR="00BE0038">
        <w:rPr>
          <w:rFonts w:ascii="Times New Roman" w:hAnsi="Times New Roman" w:cs="Times New Roman"/>
          <w:sz w:val="24"/>
          <w:szCs w:val="24"/>
        </w:rPr>
        <w:t>ia</w:t>
      </w:r>
      <w:r w:rsidR="00204C0A">
        <w:rPr>
          <w:rFonts w:ascii="Times New Roman" w:hAnsi="Times New Roman" w:cs="Times New Roman"/>
          <w:sz w:val="24"/>
          <w:szCs w:val="24"/>
        </w:rPr>
        <w:t xml:space="preserve"> </w:t>
      </w:r>
      <w:r w:rsidR="00BE0038">
        <w:rPr>
          <w:rFonts w:ascii="Times New Roman" w:hAnsi="Times New Roman" w:cs="Times New Roman"/>
          <w:sz w:val="24"/>
          <w:szCs w:val="24"/>
        </w:rPr>
        <w:t xml:space="preserve">and sleep disturbance </w:t>
      </w:r>
      <w:r w:rsidR="00B8442F">
        <w:rPr>
          <w:rFonts w:ascii="Times New Roman" w:hAnsi="Times New Roman" w:cs="Times New Roman"/>
          <w:sz w:val="24"/>
          <w:szCs w:val="24"/>
          <w:vertAlign w:val="superscript"/>
        </w:rPr>
        <w:t>24</w:t>
      </w:r>
      <w:r w:rsidR="00FB738F" w:rsidRPr="002906B6">
        <w:rPr>
          <w:rFonts w:ascii="Times New Roman" w:hAnsi="Times New Roman" w:cs="Times New Roman"/>
          <w:sz w:val="24"/>
          <w:szCs w:val="24"/>
        </w:rPr>
        <w:t xml:space="preserve">. Experts stress that the relationship between sleep disturbance and completed suicide is important to recognize and further suggest that this could be used as an indicator to initiate intervention and prevention efforts in teens at risk for suicide </w:t>
      </w:r>
      <w:r w:rsidR="00B8442F">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4</w:t>
      </w:r>
      <w:r w:rsidR="00FB738F" w:rsidRPr="002906B6">
        <w:rPr>
          <w:rFonts w:ascii="Times New Roman" w:hAnsi="Times New Roman" w:cs="Times New Roman"/>
          <w:sz w:val="24"/>
          <w:szCs w:val="24"/>
        </w:rPr>
        <w:t>.</w:t>
      </w:r>
    </w:p>
    <w:p w14:paraId="73155D37" w14:textId="60EA2AF6" w:rsidR="00990A66" w:rsidRDefault="00CC7749" w:rsidP="00684BDE">
      <w:pPr>
        <w:widowControl w:val="0"/>
        <w:autoSpaceDE w:val="0"/>
        <w:autoSpaceDN w:val="0"/>
        <w:adjustRightInd w:val="0"/>
        <w:spacing w:after="0" w:line="240" w:lineRule="auto"/>
        <w:ind w:firstLine="720"/>
        <w:rPr>
          <w:rFonts w:ascii="Times New Roman" w:hAnsi="Times New Roman" w:cs="Times New Roman"/>
          <w:sz w:val="24"/>
          <w:szCs w:val="24"/>
        </w:rPr>
      </w:pPr>
      <w:r w:rsidRPr="002906B6">
        <w:rPr>
          <w:rFonts w:ascii="Times New Roman" w:hAnsi="Times New Roman" w:cs="Times New Roman"/>
          <w:sz w:val="24"/>
          <w:szCs w:val="24"/>
        </w:rPr>
        <w:t>Other high-risk behaviors associated with inadequate sleep have been investigated. I</w:t>
      </w:r>
      <w:r w:rsidR="00CB0C23" w:rsidRPr="002906B6">
        <w:rPr>
          <w:rFonts w:ascii="Times New Roman" w:hAnsi="Times New Roman" w:cs="Times New Roman"/>
          <w:sz w:val="24"/>
          <w:szCs w:val="24"/>
        </w:rPr>
        <w:t xml:space="preserve">ncreased rates of automobile accidents </w:t>
      </w:r>
      <w:r w:rsidRPr="002906B6">
        <w:rPr>
          <w:rFonts w:ascii="Times New Roman" w:hAnsi="Times New Roman" w:cs="Times New Roman"/>
          <w:sz w:val="24"/>
          <w:szCs w:val="24"/>
        </w:rPr>
        <w:t xml:space="preserve">were </w:t>
      </w:r>
      <w:r w:rsidR="00660931" w:rsidRPr="002906B6">
        <w:rPr>
          <w:rFonts w:ascii="Times New Roman" w:hAnsi="Times New Roman" w:cs="Times New Roman"/>
          <w:sz w:val="24"/>
          <w:szCs w:val="24"/>
        </w:rPr>
        <w:t xml:space="preserve">related </w:t>
      </w:r>
      <w:r w:rsidR="00CB0C23" w:rsidRPr="002906B6">
        <w:rPr>
          <w:rFonts w:ascii="Times New Roman" w:hAnsi="Times New Roman" w:cs="Times New Roman"/>
          <w:sz w:val="24"/>
          <w:szCs w:val="24"/>
        </w:rPr>
        <w:t>to earlier start ti</w:t>
      </w:r>
      <w:r w:rsidR="00660931" w:rsidRPr="002906B6">
        <w:rPr>
          <w:rFonts w:ascii="Times New Roman" w:hAnsi="Times New Roman" w:cs="Times New Roman"/>
          <w:sz w:val="24"/>
          <w:szCs w:val="24"/>
        </w:rPr>
        <w:t xml:space="preserve">mes </w:t>
      </w:r>
      <w:r w:rsidR="00340BE7">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5</w:t>
      </w:r>
      <w:r w:rsidR="00660931" w:rsidRPr="002906B6">
        <w:rPr>
          <w:rFonts w:ascii="Times New Roman" w:hAnsi="Times New Roman" w:cs="Times New Roman"/>
          <w:sz w:val="24"/>
          <w:szCs w:val="24"/>
        </w:rPr>
        <w:t>. Specifically, a</w:t>
      </w:r>
      <w:r w:rsidR="00CB0C23" w:rsidRPr="002906B6">
        <w:rPr>
          <w:rFonts w:ascii="Times New Roman" w:hAnsi="Times New Roman" w:cs="Times New Roman"/>
          <w:sz w:val="24"/>
          <w:szCs w:val="24"/>
        </w:rPr>
        <w:t xml:space="preserve"> study in Virginia found that students that started school at 8:30 a.m. or later had fewer car accidents </w:t>
      </w:r>
      <w:r w:rsidR="00340BE7">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6</w:t>
      </w:r>
      <w:r w:rsidR="00CB0C23" w:rsidRPr="002906B6">
        <w:rPr>
          <w:rFonts w:ascii="Times New Roman" w:hAnsi="Times New Roman" w:cs="Times New Roman"/>
          <w:sz w:val="24"/>
          <w:szCs w:val="24"/>
        </w:rPr>
        <w:t xml:space="preserve">. Students that attended early classes were more likely to participate in criminal activity and had a higher incidence of engagement in risk-taking behaviors such as drug or alcohol abuse </w:t>
      </w:r>
      <w:r w:rsidR="00340BE7">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7</w:t>
      </w:r>
      <w:r w:rsidR="00CB0C23" w:rsidRPr="002906B6">
        <w:rPr>
          <w:rFonts w:ascii="Times New Roman" w:hAnsi="Times New Roman" w:cs="Times New Roman"/>
          <w:sz w:val="24"/>
          <w:szCs w:val="24"/>
        </w:rPr>
        <w:t>.</w:t>
      </w:r>
      <w:r w:rsidR="00BC6C7E" w:rsidRPr="002906B6">
        <w:rPr>
          <w:rFonts w:ascii="Times New Roman" w:hAnsi="Times New Roman" w:cs="Times New Roman"/>
          <w:sz w:val="24"/>
          <w:szCs w:val="24"/>
        </w:rPr>
        <w:t xml:space="preserve"> Further, inadequate sleep in teens has been linked to more problems with regulation of emotions and higher rates of mood disorders </w:t>
      </w:r>
      <w:r w:rsidR="00340BE7">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 xml:space="preserve">8, </w:t>
      </w:r>
      <w:r w:rsidR="00340BE7">
        <w:rPr>
          <w:rFonts w:ascii="Times New Roman" w:hAnsi="Times New Roman" w:cs="Times New Roman"/>
          <w:sz w:val="24"/>
          <w:szCs w:val="24"/>
          <w:vertAlign w:val="superscript"/>
        </w:rPr>
        <w:t>2</w:t>
      </w:r>
      <w:r w:rsidR="00B36ADB">
        <w:rPr>
          <w:rFonts w:ascii="Times New Roman" w:hAnsi="Times New Roman" w:cs="Times New Roman"/>
          <w:sz w:val="24"/>
          <w:szCs w:val="24"/>
          <w:vertAlign w:val="superscript"/>
        </w:rPr>
        <w:t>9</w:t>
      </w:r>
      <w:r w:rsidR="00BC6C7E" w:rsidRPr="002906B6">
        <w:rPr>
          <w:rFonts w:ascii="Times New Roman" w:hAnsi="Times New Roman" w:cs="Times New Roman"/>
          <w:sz w:val="24"/>
          <w:szCs w:val="24"/>
        </w:rPr>
        <w:t xml:space="preserve">. </w:t>
      </w:r>
      <w:r w:rsidR="00990A66" w:rsidRPr="00B36ADB">
        <w:rPr>
          <w:rFonts w:ascii="Times New Roman" w:hAnsi="Times New Roman" w:cs="Times New Roman"/>
          <w:sz w:val="24"/>
          <w:szCs w:val="24"/>
        </w:rPr>
        <w:t xml:space="preserve">O’Brien and Mindell </w:t>
      </w:r>
      <w:r w:rsidR="00340BE7">
        <w:rPr>
          <w:rFonts w:ascii="Times New Roman" w:hAnsi="Times New Roman" w:cs="Times New Roman"/>
          <w:sz w:val="24"/>
          <w:szCs w:val="24"/>
          <w:vertAlign w:val="superscript"/>
        </w:rPr>
        <w:t xml:space="preserve">29 </w:t>
      </w:r>
      <w:r w:rsidR="00990A66" w:rsidRPr="002906B6">
        <w:rPr>
          <w:rFonts w:ascii="Times New Roman" w:hAnsi="Times New Roman" w:cs="Times New Roman"/>
          <w:sz w:val="24"/>
          <w:szCs w:val="24"/>
        </w:rPr>
        <w:t xml:space="preserve">conclude from self-reports (Sleep Habits Survey and Youth Behavior Survey) distributed to 388 adolescent participants (14-19 years) that students that slept fewer hours reported greater alcohol use than students that slept longer on school nights. Teens that do not obtain an adequate amount of sleep are also more likely to smoke cigarettes, engage in sexual activity, and use marijuana </w:t>
      </w:r>
      <w:r w:rsidR="00340BE7">
        <w:rPr>
          <w:rFonts w:ascii="Times New Roman" w:hAnsi="Times New Roman" w:cs="Times New Roman"/>
          <w:sz w:val="24"/>
          <w:szCs w:val="24"/>
          <w:vertAlign w:val="superscript"/>
        </w:rPr>
        <w:t>27</w:t>
      </w:r>
      <w:r w:rsidR="00B36ADB">
        <w:rPr>
          <w:rFonts w:ascii="Times New Roman" w:hAnsi="Times New Roman" w:cs="Times New Roman"/>
          <w:sz w:val="24"/>
          <w:szCs w:val="24"/>
          <w:vertAlign w:val="superscript"/>
        </w:rPr>
        <w:t xml:space="preserve">, </w:t>
      </w:r>
      <w:r w:rsidR="006F4C0E">
        <w:rPr>
          <w:rFonts w:ascii="Times New Roman" w:hAnsi="Times New Roman" w:cs="Times New Roman"/>
          <w:sz w:val="24"/>
          <w:szCs w:val="24"/>
          <w:vertAlign w:val="superscript"/>
        </w:rPr>
        <w:t>30</w:t>
      </w:r>
      <w:r w:rsidR="00990A66" w:rsidRPr="002906B6">
        <w:rPr>
          <w:rFonts w:ascii="Times New Roman" w:hAnsi="Times New Roman" w:cs="Times New Roman"/>
          <w:sz w:val="24"/>
          <w:szCs w:val="24"/>
        </w:rPr>
        <w:t xml:space="preserve">.  </w:t>
      </w:r>
    </w:p>
    <w:p w14:paraId="796B2D50" w14:textId="77777777" w:rsidR="00124AA9" w:rsidRDefault="00124AA9" w:rsidP="00684BDE">
      <w:pPr>
        <w:widowControl w:val="0"/>
        <w:autoSpaceDE w:val="0"/>
        <w:autoSpaceDN w:val="0"/>
        <w:adjustRightInd w:val="0"/>
        <w:spacing w:after="0" w:line="240" w:lineRule="auto"/>
        <w:ind w:firstLine="720"/>
        <w:rPr>
          <w:rFonts w:ascii="Times New Roman" w:hAnsi="Times New Roman" w:cs="Times New Roman"/>
          <w:sz w:val="24"/>
          <w:szCs w:val="24"/>
        </w:rPr>
      </w:pPr>
    </w:p>
    <w:p w14:paraId="1FB64CAD" w14:textId="31C286FB" w:rsidR="00124AA9" w:rsidRDefault="00124AA9" w:rsidP="00124AA9">
      <w:pPr>
        <w:widowControl w:val="0"/>
        <w:autoSpaceDE w:val="0"/>
        <w:autoSpaceDN w:val="0"/>
        <w:adjustRightInd w:val="0"/>
        <w:spacing w:after="0" w:line="240" w:lineRule="auto"/>
        <w:rPr>
          <w:rFonts w:ascii="Times New Roman" w:hAnsi="Times New Roman" w:cs="Times New Roman"/>
          <w:i/>
          <w:sz w:val="24"/>
          <w:szCs w:val="24"/>
        </w:rPr>
      </w:pPr>
      <w:r w:rsidRPr="00F2318B">
        <w:rPr>
          <w:rFonts w:ascii="Times New Roman" w:hAnsi="Times New Roman" w:cs="Times New Roman"/>
          <w:i/>
          <w:sz w:val="24"/>
          <w:szCs w:val="24"/>
        </w:rPr>
        <w:t>Benefits of sufficient sleep</w:t>
      </w:r>
    </w:p>
    <w:p w14:paraId="182419B1" w14:textId="615DFC12" w:rsidR="00880909" w:rsidRDefault="005C3BB4" w:rsidP="00684BD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D6225">
        <w:rPr>
          <w:rFonts w:ascii="Times New Roman" w:hAnsi="Times New Roman" w:cs="Times New Roman"/>
          <w:sz w:val="24"/>
          <w:szCs w:val="24"/>
        </w:rPr>
        <w:t>E</w:t>
      </w:r>
      <w:r w:rsidR="00B611FC" w:rsidRPr="002906B6">
        <w:rPr>
          <w:rFonts w:ascii="Times New Roman" w:hAnsi="Times New Roman" w:cs="Times New Roman"/>
          <w:sz w:val="24"/>
          <w:szCs w:val="24"/>
        </w:rPr>
        <w:t>vidence suggests that a delay</w:t>
      </w:r>
      <w:r w:rsidR="00880909" w:rsidRPr="002906B6">
        <w:rPr>
          <w:rFonts w:ascii="Times New Roman" w:hAnsi="Times New Roman" w:cs="Times New Roman"/>
          <w:sz w:val="24"/>
          <w:szCs w:val="24"/>
        </w:rPr>
        <w:t xml:space="preserve"> </w:t>
      </w:r>
      <w:r w:rsidR="00B611FC" w:rsidRPr="002906B6">
        <w:rPr>
          <w:rFonts w:ascii="Times New Roman" w:hAnsi="Times New Roman" w:cs="Times New Roman"/>
          <w:sz w:val="24"/>
          <w:szCs w:val="24"/>
        </w:rPr>
        <w:t xml:space="preserve">in </w:t>
      </w:r>
      <w:r w:rsidR="00880909" w:rsidRPr="002906B6">
        <w:rPr>
          <w:rFonts w:ascii="Times New Roman" w:hAnsi="Times New Roman" w:cs="Times New Roman"/>
          <w:sz w:val="24"/>
          <w:szCs w:val="24"/>
        </w:rPr>
        <w:t xml:space="preserve">school start time promotes improvement in attendance and tardiness during first period classes </w:t>
      </w:r>
      <w:r w:rsidR="006F4C0E">
        <w:rPr>
          <w:rFonts w:ascii="Times New Roman" w:hAnsi="Times New Roman" w:cs="Times New Roman"/>
          <w:sz w:val="24"/>
          <w:szCs w:val="24"/>
          <w:vertAlign w:val="superscript"/>
        </w:rPr>
        <w:t>12, 31</w:t>
      </w:r>
      <w:r w:rsidR="006F4C0E">
        <w:rPr>
          <w:rFonts w:ascii="Times New Roman" w:hAnsi="Times New Roman" w:cs="Times New Roman"/>
          <w:sz w:val="24"/>
          <w:szCs w:val="24"/>
        </w:rPr>
        <w:t xml:space="preserve">. </w:t>
      </w:r>
      <w:r w:rsidR="00B36ADB">
        <w:rPr>
          <w:rFonts w:ascii="Times New Roman" w:hAnsi="Times New Roman" w:cs="Times New Roman"/>
          <w:sz w:val="24"/>
          <w:szCs w:val="24"/>
          <w:vertAlign w:val="superscript"/>
        </w:rPr>
        <w:t xml:space="preserve"> </w:t>
      </w:r>
      <w:r w:rsidR="00880909" w:rsidRPr="002906B6">
        <w:rPr>
          <w:rFonts w:ascii="Times New Roman" w:hAnsi="Times New Roman" w:cs="Times New Roman"/>
          <w:sz w:val="24"/>
          <w:szCs w:val="24"/>
        </w:rPr>
        <w:t xml:space="preserve">In </w:t>
      </w:r>
      <w:proofErr w:type="spellStart"/>
      <w:r w:rsidR="00880909" w:rsidRPr="00B36ADB">
        <w:rPr>
          <w:rFonts w:ascii="Times New Roman" w:hAnsi="Times New Roman" w:cs="Times New Roman"/>
          <w:sz w:val="24"/>
          <w:szCs w:val="24"/>
        </w:rPr>
        <w:t>Wahlstrom’s</w:t>
      </w:r>
      <w:proofErr w:type="spellEnd"/>
      <w:r w:rsidR="00880909" w:rsidRPr="00B36ADB">
        <w:rPr>
          <w:rFonts w:ascii="Times New Roman" w:hAnsi="Times New Roman" w:cs="Times New Roman"/>
          <w:sz w:val="24"/>
          <w:szCs w:val="24"/>
        </w:rPr>
        <w:t xml:space="preserve"> study</w:t>
      </w:r>
      <w:r w:rsidR="006F4C0E">
        <w:rPr>
          <w:rFonts w:ascii="Times New Roman" w:hAnsi="Times New Roman" w:cs="Times New Roman"/>
          <w:sz w:val="24"/>
          <w:szCs w:val="24"/>
          <w:vertAlign w:val="superscript"/>
        </w:rPr>
        <w:t>12</w:t>
      </w:r>
      <w:r w:rsidR="00880909" w:rsidRPr="002906B6">
        <w:rPr>
          <w:rFonts w:ascii="Times New Roman" w:hAnsi="Times New Roman" w:cs="Times New Roman"/>
          <w:sz w:val="24"/>
          <w:szCs w:val="24"/>
        </w:rPr>
        <w:t>, 18,000 Minneapolis high school students (9</w:t>
      </w:r>
      <w:r w:rsidR="00880909" w:rsidRPr="002906B6">
        <w:rPr>
          <w:rFonts w:ascii="Times New Roman" w:hAnsi="Times New Roman" w:cs="Times New Roman"/>
          <w:sz w:val="24"/>
          <w:szCs w:val="24"/>
          <w:vertAlign w:val="superscript"/>
        </w:rPr>
        <w:t>th</w:t>
      </w:r>
      <w:r w:rsidR="00880909" w:rsidRPr="002906B6">
        <w:rPr>
          <w:rFonts w:ascii="Times New Roman" w:hAnsi="Times New Roman" w:cs="Times New Roman"/>
          <w:sz w:val="24"/>
          <w:szCs w:val="24"/>
        </w:rPr>
        <w:t>-11</w:t>
      </w:r>
      <w:r w:rsidR="00880909" w:rsidRPr="002906B6">
        <w:rPr>
          <w:rFonts w:ascii="Times New Roman" w:hAnsi="Times New Roman" w:cs="Times New Roman"/>
          <w:sz w:val="24"/>
          <w:szCs w:val="24"/>
          <w:vertAlign w:val="superscript"/>
        </w:rPr>
        <w:t>th</w:t>
      </w:r>
      <w:r w:rsidR="00880909" w:rsidRPr="002906B6">
        <w:rPr>
          <w:rFonts w:ascii="Times New Roman" w:hAnsi="Times New Roman" w:cs="Times New Roman"/>
          <w:sz w:val="24"/>
          <w:szCs w:val="24"/>
        </w:rPr>
        <w:t xml:space="preserve"> grade) showed an improvement in grades and attendance rates when bell times changed from 7:15 a.m. to 8:40 a.m.</w:t>
      </w:r>
      <w:r w:rsidR="00850BF1">
        <w:rPr>
          <w:rFonts w:ascii="Times New Roman" w:hAnsi="Times New Roman" w:cs="Times New Roman"/>
          <w:sz w:val="24"/>
          <w:szCs w:val="24"/>
          <w:vertAlign w:val="superscript"/>
        </w:rPr>
        <w:t>12</w:t>
      </w:r>
      <w:r w:rsidR="00B36ADB">
        <w:rPr>
          <w:rFonts w:ascii="Times New Roman" w:hAnsi="Times New Roman" w:cs="Times New Roman"/>
          <w:sz w:val="24"/>
          <w:szCs w:val="24"/>
        </w:rPr>
        <w:t xml:space="preserve">. </w:t>
      </w:r>
      <w:r w:rsidR="00BD6225" w:rsidRPr="00B36ADB">
        <w:rPr>
          <w:rFonts w:ascii="Times New Roman" w:hAnsi="Times New Roman" w:cs="Times New Roman"/>
          <w:sz w:val="24"/>
          <w:szCs w:val="24"/>
        </w:rPr>
        <w:t>In</w:t>
      </w:r>
      <w:r w:rsidR="00BD6225">
        <w:rPr>
          <w:rFonts w:ascii="Times New Roman" w:hAnsi="Times New Roman" w:cs="Times New Roman"/>
          <w:sz w:val="24"/>
          <w:szCs w:val="24"/>
        </w:rPr>
        <w:t xml:space="preserve"> this study</w:t>
      </w:r>
      <w:r w:rsidR="00880909" w:rsidRPr="002906B6">
        <w:rPr>
          <w:rFonts w:ascii="Times New Roman" w:hAnsi="Times New Roman" w:cs="Times New Roman"/>
          <w:sz w:val="24"/>
          <w:szCs w:val="24"/>
        </w:rPr>
        <w:t xml:space="preserve"> there was a significant improvement in attendance rate</w:t>
      </w:r>
      <w:r w:rsidR="00F63777">
        <w:rPr>
          <w:rFonts w:ascii="Times New Roman" w:hAnsi="Times New Roman" w:cs="Times New Roman"/>
          <w:sz w:val="24"/>
          <w:szCs w:val="24"/>
        </w:rPr>
        <w:t>s</w:t>
      </w:r>
      <w:r w:rsidR="00880909" w:rsidRPr="002906B6">
        <w:rPr>
          <w:rFonts w:ascii="Times New Roman" w:hAnsi="Times New Roman" w:cs="Times New Roman"/>
          <w:sz w:val="24"/>
          <w:szCs w:val="24"/>
        </w:rPr>
        <w:t xml:space="preserve"> for 9</w:t>
      </w:r>
      <w:r w:rsidR="00880909" w:rsidRPr="002906B6">
        <w:rPr>
          <w:rFonts w:ascii="Times New Roman" w:hAnsi="Times New Roman" w:cs="Times New Roman"/>
          <w:sz w:val="24"/>
          <w:szCs w:val="24"/>
          <w:vertAlign w:val="superscript"/>
        </w:rPr>
        <w:t>th</w:t>
      </w:r>
      <w:r w:rsidR="00880909" w:rsidRPr="002906B6">
        <w:rPr>
          <w:rFonts w:ascii="Times New Roman" w:hAnsi="Times New Roman" w:cs="Times New Roman"/>
          <w:sz w:val="24"/>
          <w:szCs w:val="24"/>
        </w:rPr>
        <w:t xml:space="preserve"> -11</w:t>
      </w:r>
      <w:r w:rsidR="00880909" w:rsidRPr="002906B6">
        <w:rPr>
          <w:rFonts w:ascii="Times New Roman" w:hAnsi="Times New Roman" w:cs="Times New Roman"/>
          <w:sz w:val="24"/>
          <w:szCs w:val="24"/>
          <w:vertAlign w:val="superscript"/>
        </w:rPr>
        <w:t>th</w:t>
      </w:r>
      <w:r w:rsidR="00880909" w:rsidRPr="002906B6">
        <w:rPr>
          <w:rFonts w:ascii="Times New Roman" w:hAnsi="Times New Roman" w:cs="Times New Roman"/>
          <w:sz w:val="24"/>
          <w:szCs w:val="24"/>
        </w:rPr>
        <w:t xml:space="preserve"> grade students not continuously enrolled in the same high school, with speculation offered that continuously enrolled students already had high attendance rates pre-delay start time so changes were not a</w:t>
      </w:r>
      <w:r w:rsidR="002906B6" w:rsidRPr="002906B6">
        <w:rPr>
          <w:rFonts w:ascii="Times New Roman" w:hAnsi="Times New Roman" w:cs="Times New Roman"/>
          <w:sz w:val="24"/>
          <w:szCs w:val="24"/>
        </w:rPr>
        <w:t>s remarkable</w:t>
      </w:r>
      <w:r w:rsidR="00850BF1">
        <w:rPr>
          <w:rFonts w:ascii="Times New Roman" w:hAnsi="Times New Roman" w:cs="Times New Roman"/>
          <w:sz w:val="24"/>
          <w:szCs w:val="24"/>
          <w:vertAlign w:val="superscript"/>
        </w:rPr>
        <w:t xml:space="preserve"> 12</w:t>
      </w:r>
      <w:r w:rsidR="002906B6" w:rsidRPr="002906B6">
        <w:rPr>
          <w:rFonts w:ascii="Times New Roman" w:hAnsi="Times New Roman" w:cs="Times New Roman"/>
          <w:sz w:val="24"/>
          <w:szCs w:val="24"/>
        </w:rPr>
        <w:t>.</w:t>
      </w:r>
      <w:r w:rsidR="00F63777">
        <w:rPr>
          <w:rFonts w:ascii="Times New Roman" w:hAnsi="Times New Roman" w:cs="Times New Roman"/>
          <w:sz w:val="24"/>
          <w:szCs w:val="24"/>
        </w:rPr>
        <w:t xml:space="preserve"> </w:t>
      </w:r>
      <w:r w:rsidR="00880909" w:rsidRPr="002906B6">
        <w:rPr>
          <w:rFonts w:ascii="Times New Roman" w:hAnsi="Times New Roman" w:cs="Times New Roman"/>
          <w:sz w:val="24"/>
          <w:szCs w:val="24"/>
        </w:rPr>
        <w:t xml:space="preserve">Researchers note in the 1998 School Start Time Study that students attending schools with later start times were significantly less likely to arrive to class late because of oversleeping, compared to peers attending schools with earlier start times </w:t>
      </w:r>
      <w:r w:rsidR="00850BF1">
        <w:rPr>
          <w:rFonts w:ascii="Times New Roman" w:hAnsi="Times New Roman" w:cs="Times New Roman"/>
          <w:sz w:val="24"/>
          <w:szCs w:val="24"/>
          <w:vertAlign w:val="superscript"/>
        </w:rPr>
        <w:t>32</w:t>
      </w:r>
      <w:r w:rsidR="00F63777">
        <w:rPr>
          <w:rFonts w:ascii="Times New Roman" w:hAnsi="Times New Roman" w:cs="Times New Roman"/>
          <w:sz w:val="24"/>
          <w:szCs w:val="24"/>
        </w:rPr>
        <w:t>. Research that compared the academic outcomes of</w:t>
      </w:r>
      <w:r w:rsidR="00880909" w:rsidRPr="002906B6">
        <w:rPr>
          <w:rFonts w:ascii="Times New Roman" w:hAnsi="Times New Roman" w:cs="Times New Roman"/>
          <w:sz w:val="24"/>
          <w:szCs w:val="24"/>
        </w:rPr>
        <w:t xml:space="preserve"> two different middle </w:t>
      </w:r>
      <w:r w:rsidR="00F63777">
        <w:rPr>
          <w:rFonts w:ascii="Times New Roman" w:hAnsi="Times New Roman" w:cs="Times New Roman"/>
          <w:sz w:val="24"/>
          <w:szCs w:val="24"/>
        </w:rPr>
        <w:t>schools in New England showed</w:t>
      </w:r>
      <w:r w:rsidR="00880909" w:rsidRPr="002906B6">
        <w:rPr>
          <w:rFonts w:ascii="Times New Roman" w:hAnsi="Times New Roman" w:cs="Times New Roman"/>
          <w:sz w:val="24"/>
          <w:szCs w:val="24"/>
        </w:rPr>
        <w:t xml:space="preserve"> that students at the earlier starting school were t</w:t>
      </w:r>
      <w:r w:rsidR="00B36ADB">
        <w:rPr>
          <w:rFonts w:ascii="Times New Roman" w:hAnsi="Times New Roman" w:cs="Times New Roman"/>
          <w:sz w:val="24"/>
          <w:szCs w:val="24"/>
        </w:rPr>
        <w:t xml:space="preserve">ardy four times more frequently </w:t>
      </w:r>
      <w:r w:rsidR="00850BF1">
        <w:rPr>
          <w:rFonts w:ascii="Times New Roman" w:hAnsi="Times New Roman" w:cs="Times New Roman"/>
          <w:sz w:val="24"/>
          <w:szCs w:val="24"/>
          <w:vertAlign w:val="superscript"/>
        </w:rPr>
        <w:t>33</w:t>
      </w:r>
      <w:r w:rsidR="00880909" w:rsidRPr="002906B6">
        <w:rPr>
          <w:rFonts w:ascii="Times New Roman" w:hAnsi="Times New Roman" w:cs="Times New Roman"/>
          <w:sz w:val="24"/>
          <w:szCs w:val="24"/>
        </w:rPr>
        <w:t xml:space="preserve">. </w:t>
      </w:r>
      <w:r w:rsidR="00880909" w:rsidRPr="00B36ADB">
        <w:rPr>
          <w:rFonts w:ascii="Times New Roman" w:hAnsi="Times New Roman" w:cs="Times New Roman"/>
          <w:sz w:val="24"/>
          <w:szCs w:val="24"/>
        </w:rPr>
        <w:t xml:space="preserve">Edwards </w:t>
      </w:r>
      <w:r w:rsidR="00850BF1">
        <w:rPr>
          <w:rFonts w:ascii="Times New Roman" w:hAnsi="Times New Roman" w:cs="Times New Roman"/>
          <w:sz w:val="24"/>
          <w:szCs w:val="24"/>
          <w:vertAlign w:val="superscript"/>
        </w:rPr>
        <w:t>34</w:t>
      </w:r>
      <w:r w:rsidR="00880909" w:rsidRPr="002906B6">
        <w:rPr>
          <w:rFonts w:ascii="Times New Roman" w:hAnsi="Times New Roman" w:cs="Times New Roman"/>
          <w:sz w:val="24"/>
          <w:szCs w:val="24"/>
        </w:rPr>
        <w:t xml:space="preserve"> also finds later start times related to decreased </w:t>
      </w:r>
      <w:r w:rsidR="00922C6C">
        <w:rPr>
          <w:rFonts w:ascii="Times New Roman" w:hAnsi="Times New Roman" w:cs="Times New Roman"/>
          <w:sz w:val="24"/>
          <w:szCs w:val="24"/>
        </w:rPr>
        <w:t>absences</w:t>
      </w:r>
      <w:r w:rsidR="00B36ADB">
        <w:rPr>
          <w:rFonts w:ascii="Times New Roman" w:hAnsi="Times New Roman" w:cs="Times New Roman"/>
          <w:sz w:val="24"/>
          <w:szCs w:val="24"/>
        </w:rPr>
        <w:t xml:space="preserve">. </w:t>
      </w:r>
      <w:r w:rsidR="00922C6C">
        <w:rPr>
          <w:rFonts w:ascii="Times New Roman" w:hAnsi="Times New Roman" w:cs="Times New Roman"/>
          <w:sz w:val="24"/>
          <w:szCs w:val="24"/>
        </w:rPr>
        <w:t>R</w:t>
      </w:r>
      <w:r w:rsidR="00880909" w:rsidRPr="002906B6">
        <w:rPr>
          <w:rFonts w:ascii="Times New Roman" w:hAnsi="Times New Roman" w:cs="Times New Roman"/>
          <w:sz w:val="24"/>
          <w:szCs w:val="24"/>
        </w:rPr>
        <w:t xml:space="preserve">ecently, in a three-year study with 9,000 students in eight public high schools over three states, </w:t>
      </w:r>
      <w:proofErr w:type="spellStart"/>
      <w:r w:rsidR="00880909" w:rsidRPr="00B36ADB">
        <w:rPr>
          <w:rFonts w:ascii="Times New Roman" w:hAnsi="Times New Roman" w:cs="Times New Roman"/>
          <w:sz w:val="24"/>
          <w:szCs w:val="24"/>
        </w:rPr>
        <w:t>Wahl</w:t>
      </w:r>
      <w:r w:rsidR="00922C6C" w:rsidRPr="00B36ADB">
        <w:rPr>
          <w:rFonts w:ascii="Times New Roman" w:hAnsi="Times New Roman" w:cs="Times New Roman"/>
          <w:sz w:val="24"/>
          <w:szCs w:val="24"/>
        </w:rPr>
        <w:t>strom</w:t>
      </w:r>
      <w:proofErr w:type="spellEnd"/>
      <w:r w:rsidR="00922C6C" w:rsidRPr="00B36ADB">
        <w:rPr>
          <w:rFonts w:ascii="Times New Roman" w:hAnsi="Times New Roman" w:cs="Times New Roman"/>
          <w:sz w:val="24"/>
          <w:szCs w:val="24"/>
        </w:rPr>
        <w:t xml:space="preserve"> and colleagues </w:t>
      </w:r>
      <w:r w:rsidR="00850BF1">
        <w:rPr>
          <w:rFonts w:ascii="Times New Roman" w:hAnsi="Times New Roman" w:cs="Times New Roman"/>
          <w:sz w:val="24"/>
          <w:szCs w:val="24"/>
          <w:vertAlign w:val="superscript"/>
        </w:rPr>
        <w:t>35</w:t>
      </w:r>
      <w:r w:rsidR="00922C6C">
        <w:rPr>
          <w:rFonts w:ascii="Times New Roman" w:hAnsi="Times New Roman" w:cs="Times New Roman"/>
          <w:sz w:val="24"/>
          <w:szCs w:val="24"/>
        </w:rPr>
        <w:t xml:space="preserve"> found</w:t>
      </w:r>
      <w:r w:rsidR="00880909" w:rsidRPr="002906B6">
        <w:rPr>
          <w:rFonts w:ascii="Times New Roman" w:hAnsi="Times New Roman" w:cs="Times New Roman"/>
          <w:sz w:val="24"/>
          <w:szCs w:val="24"/>
        </w:rPr>
        <w:t xml:space="preserve"> significant increases in attendance and reduced tardiness with a start time of 8:35 a.m. or later</w:t>
      </w:r>
      <w:r w:rsidR="00B36ADB">
        <w:rPr>
          <w:rFonts w:ascii="Times New Roman" w:hAnsi="Times New Roman" w:cs="Times New Roman"/>
          <w:sz w:val="24"/>
          <w:szCs w:val="24"/>
        </w:rPr>
        <w:t xml:space="preserve">. </w:t>
      </w:r>
    </w:p>
    <w:p w14:paraId="0CC079F9" w14:textId="77777777" w:rsidR="00374777" w:rsidRDefault="00374777" w:rsidP="00684BDE">
      <w:pPr>
        <w:spacing w:after="0" w:line="240" w:lineRule="auto"/>
        <w:rPr>
          <w:rFonts w:ascii="Times New Roman" w:hAnsi="Times New Roman" w:cs="Times New Roman"/>
          <w:sz w:val="24"/>
          <w:szCs w:val="24"/>
        </w:rPr>
      </w:pPr>
    </w:p>
    <w:p w14:paraId="456C5445" w14:textId="4F140811" w:rsidR="008A7E16" w:rsidRDefault="008A7E16" w:rsidP="00684BDE">
      <w:pPr>
        <w:spacing w:after="0" w:line="240" w:lineRule="auto"/>
        <w:rPr>
          <w:rFonts w:ascii="Times New Roman" w:hAnsi="Times New Roman" w:cs="Times New Roman"/>
          <w:i/>
          <w:sz w:val="24"/>
          <w:szCs w:val="24"/>
        </w:rPr>
      </w:pPr>
      <w:r w:rsidRPr="00F2318B">
        <w:rPr>
          <w:rFonts w:ascii="Times New Roman" w:hAnsi="Times New Roman" w:cs="Times New Roman"/>
          <w:i/>
          <w:sz w:val="24"/>
          <w:szCs w:val="24"/>
        </w:rPr>
        <w:t>Importance of stakeholder consideration</w:t>
      </w:r>
      <w:r w:rsidR="00374777">
        <w:rPr>
          <w:rFonts w:ascii="Times New Roman" w:hAnsi="Times New Roman" w:cs="Times New Roman"/>
          <w:i/>
          <w:sz w:val="24"/>
          <w:szCs w:val="24"/>
        </w:rPr>
        <w:t xml:space="preserve"> to adjust bell times</w:t>
      </w:r>
      <w:r w:rsidRPr="00F2318B">
        <w:rPr>
          <w:rFonts w:ascii="Times New Roman" w:hAnsi="Times New Roman" w:cs="Times New Roman"/>
          <w:i/>
          <w:sz w:val="24"/>
          <w:szCs w:val="24"/>
        </w:rPr>
        <w:t xml:space="preserve"> </w:t>
      </w:r>
    </w:p>
    <w:p w14:paraId="4349C592" w14:textId="31873BC7" w:rsidR="003123A7" w:rsidRDefault="003145ED" w:rsidP="00684BDE">
      <w:pPr>
        <w:spacing w:after="0" w:line="240" w:lineRule="auto"/>
        <w:ind w:firstLine="720"/>
        <w:rPr>
          <w:rFonts w:ascii="Times New Roman" w:hAnsi="Times New Roman" w:cs="Times New Roman"/>
          <w:sz w:val="24"/>
          <w:szCs w:val="24"/>
        </w:rPr>
      </w:pPr>
      <w:r w:rsidRPr="002906B6">
        <w:rPr>
          <w:rFonts w:ascii="Times New Roman" w:hAnsi="Times New Roman" w:cs="Times New Roman"/>
          <w:sz w:val="24"/>
          <w:szCs w:val="24"/>
        </w:rPr>
        <w:t xml:space="preserve">The </w:t>
      </w:r>
      <w:r w:rsidR="00D501FA">
        <w:rPr>
          <w:rFonts w:ascii="Times New Roman" w:hAnsi="Times New Roman" w:cs="Times New Roman"/>
          <w:sz w:val="24"/>
          <w:szCs w:val="24"/>
        </w:rPr>
        <w:t>decision</w:t>
      </w:r>
      <w:r w:rsidRPr="002906B6">
        <w:rPr>
          <w:rFonts w:ascii="Times New Roman" w:hAnsi="Times New Roman" w:cs="Times New Roman"/>
          <w:sz w:val="24"/>
          <w:szCs w:val="24"/>
        </w:rPr>
        <w:t xml:space="preserve"> to continue to set high school start times earlier than 8:30 a.m. supports the</w:t>
      </w:r>
      <w:r>
        <w:rPr>
          <w:rFonts w:ascii="Times New Roman" w:hAnsi="Times New Roman" w:cs="Times New Roman"/>
          <w:sz w:val="24"/>
          <w:szCs w:val="24"/>
        </w:rPr>
        <w:t xml:space="preserve"> hypothesis that school officials</w:t>
      </w:r>
      <w:r w:rsidRPr="002906B6">
        <w:rPr>
          <w:rFonts w:ascii="Times New Roman" w:hAnsi="Times New Roman" w:cs="Times New Roman"/>
          <w:sz w:val="24"/>
          <w:szCs w:val="24"/>
        </w:rPr>
        <w:t xml:space="preserve"> are not using scientific evidence as the basis for their actions. With all of the current emphasis on improving K-12 education, the potential of this study to demonstrate significant changes in </w:t>
      </w:r>
      <w:r w:rsidR="00D501FA">
        <w:rPr>
          <w:rFonts w:ascii="Times New Roman" w:hAnsi="Times New Roman" w:cs="Times New Roman"/>
          <w:sz w:val="24"/>
          <w:szCs w:val="24"/>
        </w:rPr>
        <w:t xml:space="preserve">attendance and graduation </w:t>
      </w:r>
      <w:r w:rsidR="00D501FA">
        <w:rPr>
          <w:rFonts w:ascii="Times New Roman" w:hAnsi="Times New Roman" w:cs="Times New Roman"/>
          <w:sz w:val="24"/>
          <w:szCs w:val="24"/>
        </w:rPr>
        <w:lastRenderedPageBreak/>
        <w:t xml:space="preserve">rates </w:t>
      </w:r>
      <w:r w:rsidRPr="002906B6">
        <w:rPr>
          <w:rFonts w:ascii="Times New Roman" w:hAnsi="Times New Roman" w:cs="Times New Roman"/>
          <w:sz w:val="24"/>
          <w:szCs w:val="24"/>
        </w:rPr>
        <w:t xml:space="preserve">of students </w:t>
      </w:r>
      <w:r w:rsidR="005C3BB4">
        <w:rPr>
          <w:rFonts w:ascii="Times New Roman" w:hAnsi="Times New Roman" w:cs="Times New Roman"/>
          <w:sz w:val="24"/>
          <w:szCs w:val="24"/>
        </w:rPr>
        <w:t xml:space="preserve">simply </w:t>
      </w:r>
      <w:r w:rsidRPr="002906B6">
        <w:rPr>
          <w:rFonts w:ascii="Times New Roman" w:hAnsi="Times New Roman" w:cs="Times New Roman"/>
          <w:sz w:val="24"/>
          <w:szCs w:val="24"/>
        </w:rPr>
        <w:t>by adjusting school start times is a critical component of educational reform and of critical importance to educational leaders</w:t>
      </w:r>
      <w:r w:rsidR="00681D54">
        <w:rPr>
          <w:rFonts w:ascii="Times New Roman" w:hAnsi="Times New Roman" w:cs="Times New Roman"/>
          <w:sz w:val="24"/>
          <w:szCs w:val="24"/>
        </w:rPr>
        <w:t>.</w:t>
      </w:r>
      <w:r w:rsidRPr="002906B6">
        <w:rPr>
          <w:rFonts w:ascii="Times New Roman" w:hAnsi="Times New Roman" w:cs="Times New Roman"/>
          <w:sz w:val="24"/>
          <w:szCs w:val="24"/>
        </w:rPr>
        <w:t xml:space="preserve"> Scientific research has established the link between adolescent circadian-rhythms, sleep debt and negative impacts on cognitive function, behavior, attendance, health difficulties, and social and emotional health</w:t>
      </w:r>
      <w:r w:rsidR="00B81E88">
        <w:rPr>
          <w:rFonts w:ascii="Times New Roman" w:hAnsi="Times New Roman" w:cs="Times New Roman"/>
          <w:sz w:val="24"/>
          <w:szCs w:val="24"/>
        </w:rPr>
        <w:t xml:space="preserve">. </w:t>
      </w:r>
    </w:p>
    <w:p w14:paraId="4E86605F" w14:textId="7C603067" w:rsidR="00374777" w:rsidRDefault="005070BA" w:rsidP="0029147B">
      <w:pPr>
        <w:spacing w:after="0" w:line="240" w:lineRule="auto"/>
        <w:ind w:firstLine="720"/>
        <w:rPr>
          <w:rFonts w:ascii="Times New Roman" w:hAnsi="Times New Roman" w:cs="Times New Roman"/>
          <w:sz w:val="24"/>
          <w:szCs w:val="24"/>
        </w:rPr>
      </w:pPr>
      <w:r w:rsidRPr="002906B6">
        <w:rPr>
          <w:rFonts w:ascii="Times New Roman" w:hAnsi="Times New Roman" w:cs="Times New Roman"/>
          <w:sz w:val="24"/>
          <w:szCs w:val="24"/>
        </w:rPr>
        <w:t xml:space="preserve">Prior research </w:t>
      </w:r>
      <w:r w:rsidR="000F1E48">
        <w:rPr>
          <w:rFonts w:ascii="Times New Roman" w:hAnsi="Times New Roman" w:cs="Times New Roman"/>
          <w:sz w:val="24"/>
          <w:szCs w:val="24"/>
        </w:rPr>
        <w:t xml:space="preserve">conducted by </w:t>
      </w:r>
      <w:proofErr w:type="spellStart"/>
      <w:r w:rsidR="000F1E48">
        <w:rPr>
          <w:rFonts w:ascii="Times New Roman" w:hAnsi="Times New Roman" w:cs="Times New Roman"/>
          <w:sz w:val="24"/>
          <w:szCs w:val="24"/>
        </w:rPr>
        <w:t>Wahlstrom</w:t>
      </w:r>
      <w:proofErr w:type="spellEnd"/>
      <w:r w:rsidR="000F1E48">
        <w:rPr>
          <w:rFonts w:ascii="Times New Roman" w:hAnsi="Times New Roman" w:cs="Times New Roman"/>
          <w:sz w:val="24"/>
          <w:szCs w:val="24"/>
        </w:rPr>
        <w:t xml:space="preserve"> </w:t>
      </w:r>
      <w:r w:rsidR="00850BF1">
        <w:rPr>
          <w:rFonts w:ascii="Times New Roman" w:hAnsi="Times New Roman" w:cs="Times New Roman"/>
          <w:sz w:val="24"/>
          <w:szCs w:val="24"/>
          <w:vertAlign w:val="superscript"/>
        </w:rPr>
        <w:t xml:space="preserve">11 </w:t>
      </w:r>
      <w:r w:rsidRPr="002906B6">
        <w:rPr>
          <w:rFonts w:ascii="Times New Roman" w:hAnsi="Times New Roman" w:cs="Times New Roman"/>
          <w:sz w:val="24"/>
          <w:szCs w:val="24"/>
        </w:rPr>
        <w:t>examined the effects of school start times in various districts with conclusions linked</w:t>
      </w:r>
      <w:r w:rsidR="002C5D82">
        <w:rPr>
          <w:rFonts w:ascii="Times New Roman" w:hAnsi="Times New Roman" w:cs="Times New Roman"/>
          <w:sz w:val="24"/>
          <w:szCs w:val="24"/>
        </w:rPr>
        <w:t xml:space="preserve"> to </w:t>
      </w:r>
      <w:r w:rsidR="000F1E48">
        <w:rPr>
          <w:rFonts w:ascii="Times New Roman" w:hAnsi="Times New Roman" w:cs="Times New Roman"/>
          <w:sz w:val="24"/>
          <w:szCs w:val="24"/>
        </w:rPr>
        <w:t xml:space="preserve">improved </w:t>
      </w:r>
      <w:r w:rsidR="002C5D82">
        <w:rPr>
          <w:rFonts w:ascii="Times New Roman" w:hAnsi="Times New Roman" w:cs="Times New Roman"/>
          <w:sz w:val="24"/>
          <w:szCs w:val="24"/>
        </w:rPr>
        <w:t>graduation rates</w:t>
      </w:r>
      <w:r w:rsidR="00D501FA">
        <w:rPr>
          <w:rFonts w:ascii="Times New Roman" w:hAnsi="Times New Roman" w:cs="Times New Roman"/>
          <w:sz w:val="24"/>
          <w:szCs w:val="24"/>
        </w:rPr>
        <w:t xml:space="preserve"> in </w:t>
      </w:r>
      <w:r w:rsidR="000F1E48">
        <w:rPr>
          <w:rFonts w:ascii="Times New Roman" w:hAnsi="Times New Roman" w:cs="Times New Roman"/>
          <w:sz w:val="24"/>
          <w:szCs w:val="24"/>
        </w:rPr>
        <w:t xml:space="preserve">only </w:t>
      </w:r>
      <w:r w:rsidR="00D501FA">
        <w:rPr>
          <w:rFonts w:ascii="Times New Roman" w:hAnsi="Times New Roman" w:cs="Times New Roman"/>
          <w:sz w:val="24"/>
          <w:szCs w:val="24"/>
        </w:rPr>
        <w:t>one school district</w:t>
      </w:r>
      <w:r w:rsidR="000F1E48">
        <w:rPr>
          <w:rFonts w:ascii="Times New Roman" w:hAnsi="Times New Roman" w:cs="Times New Roman"/>
          <w:sz w:val="24"/>
          <w:szCs w:val="24"/>
        </w:rPr>
        <w:t xml:space="preserve"> three years after the implementation of a delayed start time of 8:30 a.m. </w:t>
      </w:r>
      <w:r w:rsidR="00225D18">
        <w:rPr>
          <w:rFonts w:ascii="Times New Roman" w:hAnsi="Times New Roman" w:cs="Times New Roman"/>
          <w:sz w:val="24"/>
          <w:szCs w:val="24"/>
        </w:rPr>
        <w:t>Extended research that examines the impact of</w:t>
      </w:r>
      <w:r w:rsidR="000F1E48">
        <w:rPr>
          <w:rFonts w:ascii="Times New Roman" w:hAnsi="Times New Roman" w:cs="Times New Roman"/>
          <w:sz w:val="24"/>
          <w:szCs w:val="24"/>
        </w:rPr>
        <w:t xml:space="preserve"> delayed start times in other districts throughout the country will add rigor to the previous findings. </w:t>
      </w:r>
      <w:r w:rsidR="002C5D82">
        <w:rPr>
          <w:rFonts w:ascii="Times New Roman" w:hAnsi="Times New Roman" w:cs="Times New Roman"/>
          <w:sz w:val="24"/>
          <w:szCs w:val="24"/>
        </w:rPr>
        <w:t>The</w:t>
      </w:r>
      <w:r w:rsidR="000F1E48">
        <w:rPr>
          <w:rFonts w:ascii="Times New Roman" w:hAnsi="Times New Roman" w:cs="Times New Roman"/>
          <w:sz w:val="24"/>
          <w:szCs w:val="24"/>
        </w:rPr>
        <w:t>refore the</w:t>
      </w:r>
      <w:r w:rsidR="002C5D82">
        <w:rPr>
          <w:rFonts w:ascii="Times New Roman" w:hAnsi="Times New Roman" w:cs="Times New Roman"/>
          <w:sz w:val="24"/>
          <w:szCs w:val="24"/>
        </w:rPr>
        <w:t xml:space="preserve"> first aim of t</w:t>
      </w:r>
      <w:r w:rsidRPr="002906B6">
        <w:rPr>
          <w:rFonts w:ascii="Times New Roman" w:hAnsi="Times New Roman" w:cs="Times New Roman"/>
          <w:sz w:val="24"/>
          <w:szCs w:val="24"/>
        </w:rPr>
        <w:t xml:space="preserve">his investigation </w:t>
      </w:r>
      <w:r w:rsidR="002C5D82">
        <w:rPr>
          <w:rFonts w:ascii="Times New Roman" w:hAnsi="Times New Roman" w:cs="Times New Roman"/>
          <w:sz w:val="24"/>
          <w:szCs w:val="24"/>
        </w:rPr>
        <w:t>is to compare</w:t>
      </w:r>
      <w:r w:rsidRPr="002906B6">
        <w:rPr>
          <w:rFonts w:ascii="Times New Roman" w:hAnsi="Times New Roman" w:cs="Times New Roman"/>
          <w:sz w:val="24"/>
          <w:szCs w:val="24"/>
        </w:rPr>
        <w:t xml:space="preserve"> pre-delay (8:30 a.m.</w:t>
      </w:r>
      <w:r w:rsidR="005154D8">
        <w:rPr>
          <w:rFonts w:ascii="Times New Roman" w:hAnsi="Times New Roman" w:cs="Times New Roman"/>
          <w:sz w:val="24"/>
          <w:szCs w:val="24"/>
        </w:rPr>
        <w:t xml:space="preserve"> or earlier</w:t>
      </w:r>
      <w:r w:rsidRPr="002906B6">
        <w:rPr>
          <w:rFonts w:ascii="Times New Roman" w:hAnsi="Times New Roman" w:cs="Times New Roman"/>
          <w:sz w:val="24"/>
          <w:szCs w:val="24"/>
        </w:rPr>
        <w:t>) graduation completion rates with post-delay (</w:t>
      </w:r>
      <w:r w:rsidR="005154D8">
        <w:rPr>
          <w:rFonts w:ascii="Times New Roman" w:hAnsi="Times New Roman" w:cs="Times New Roman"/>
          <w:sz w:val="24"/>
          <w:szCs w:val="24"/>
        </w:rPr>
        <w:t xml:space="preserve">later than </w:t>
      </w:r>
      <w:r w:rsidRPr="002906B6">
        <w:rPr>
          <w:rFonts w:ascii="Times New Roman" w:hAnsi="Times New Roman" w:cs="Times New Roman"/>
          <w:sz w:val="24"/>
          <w:szCs w:val="24"/>
        </w:rPr>
        <w:t xml:space="preserve">8:30 a.m.) graduation rates in the same </w:t>
      </w:r>
      <w:r w:rsidR="008E15A3">
        <w:rPr>
          <w:rFonts w:ascii="Times New Roman" w:hAnsi="Times New Roman" w:cs="Times New Roman"/>
          <w:sz w:val="24"/>
          <w:szCs w:val="24"/>
        </w:rPr>
        <w:t>eight</w:t>
      </w:r>
      <w:r w:rsidR="000F1E48">
        <w:rPr>
          <w:rFonts w:ascii="Times New Roman" w:hAnsi="Times New Roman" w:cs="Times New Roman"/>
          <w:sz w:val="24"/>
          <w:szCs w:val="24"/>
        </w:rPr>
        <w:t xml:space="preserve"> school </w:t>
      </w:r>
      <w:r w:rsidRPr="002906B6">
        <w:rPr>
          <w:rFonts w:ascii="Times New Roman" w:hAnsi="Times New Roman" w:cs="Times New Roman"/>
          <w:sz w:val="24"/>
          <w:szCs w:val="24"/>
        </w:rPr>
        <w:t>districts</w:t>
      </w:r>
      <w:r w:rsidR="008E15A3">
        <w:rPr>
          <w:rFonts w:ascii="Times New Roman" w:hAnsi="Times New Roman" w:cs="Times New Roman"/>
          <w:sz w:val="24"/>
          <w:szCs w:val="24"/>
        </w:rPr>
        <w:t xml:space="preserve"> two years following implem</w:t>
      </w:r>
      <w:r w:rsidR="00225D18">
        <w:rPr>
          <w:rFonts w:ascii="Times New Roman" w:hAnsi="Times New Roman" w:cs="Times New Roman"/>
          <w:sz w:val="24"/>
          <w:szCs w:val="24"/>
        </w:rPr>
        <w:t>e</w:t>
      </w:r>
      <w:r w:rsidR="008E15A3">
        <w:rPr>
          <w:rFonts w:ascii="Times New Roman" w:hAnsi="Times New Roman" w:cs="Times New Roman"/>
          <w:sz w:val="24"/>
          <w:szCs w:val="24"/>
        </w:rPr>
        <w:t>n</w:t>
      </w:r>
      <w:r w:rsidR="00225D18">
        <w:rPr>
          <w:rFonts w:ascii="Times New Roman" w:hAnsi="Times New Roman" w:cs="Times New Roman"/>
          <w:sz w:val="24"/>
          <w:szCs w:val="24"/>
        </w:rPr>
        <w:t>tation</w:t>
      </w:r>
      <w:r w:rsidRPr="002906B6">
        <w:rPr>
          <w:rFonts w:ascii="Times New Roman" w:hAnsi="Times New Roman" w:cs="Times New Roman"/>
          <w:sz w:val="24"/>
          <w:szCs w:val="24"/>
        </w:rPr>
        <w:t xml:space="preserve">. </w:t>
      </w:r>
      <w:r w:rsidR="002C5D82">
        <w:rPr>
          <w:rFonts w:ascii="Times New Roman" w:hAnsi="Times New Roman" w:cs="Times New Roman"/>
          <w:sz w:val="24"/>
          <w:szCs w:val="24"/>
        </w:rPr>
        <w:t xml:space="preserve">The second purpose of this study is to assess whether attendance rates improve with a delay in school start time of </w:t>
      </w:r>
      <w:r w:rsidR="005154D8">
        <w:rPr>
          <w:rFonts w:ascii="Times New Roman" w:hAnsi="Times New Roman" w:cs="Times New Roman"/>
          <w:sz w:val="24"/>
          <w:szCs w:val="24"/>
        </w:rPr>
        <w:t xml:space="preserve">later than </w:t>
      </w:r>
      <w:r w:rsidR="002C5D82">
        <w:rPr>
          <w:rFonts w:ascii="Times New Roman" w:hAnsi="Times New Roman" w:cs="Times New Roman"/>
          <w:sz w:val="24"/>
          <w:szCs w:val="24"/>
        </w:rPr>
        <w:t xml:space="preserve">8:30 a.m. </w:t>
      </w:r>
      <w:r w:rsidR="005154D8">
        <w:rPr>
          <w:rFonts w:ascii="Times New Roman" w:hAnsi="Times New Roman" w:cs="Times New Roman"/>
          <w:sz w:val="24"/>
          <w:szCs w:val="24"/>
        </w:rPr>
        <w:t>in the morning</w:t>
      </w:r>
      <w:r w:rsidR="00AD6104">
        <w:rPr>
          <w:rFonts w:ascii="Times New Roman" w:hAnsi="Times New Roman" w:cs="Times New Roman"/>
          <w:sz w:val="24"/>
          <w:szCs w:val="24"/>
        </w:rPr>
        <w:t>.</w:t>
      </w:r>
      <w:r w:rsidR="002C5D82">
        <w:rPr>
          <w:rFonts w:ascii="Times New Roman" w:hAnsi="Times New Roman" w:cs="Times New Roman"/>
          <w:sz w:val="24"/>
          <w:szCs w:val="24"/>
        </w:rPr>
        <w:t xml:space="preserve"> </w:t>
      </w:r>
    </w:p>
    <w:p w14:paraId="6A553F1E" w14:textId="40F3D2E2" w:rsidR="005070BA" w:rsidRPr="002906B6" w:rsidRDefault="005070BA" w:rsidP="0029147B">
      <w:pPr>
        <w:spacing w:after="0" w:line="240" w:lineRule="auto"/>
        <w:ind w:firstLine="720"/>
        <w:rPr>
          <w:rFonts w:ascii="Times New Roman" w:hAnsi="Times New Roman" w:cs="Times New Roman"/>
          <w:sz w:val="24"/>
          <w:szCs w:val="24"/>
        </w:rPr>
      </w:pPr>
    </w:p>
    <w:p w14:paraId="47734492" w14:textId="1B6579DC" w:rsidR="00684BDE" w:rsidRDefault="00374777" w:rsidP="00F2318B">
      <w:pPr>
        <w:spacing w:after="0" w:line="240" w:lineRule="auto"/>
        <w:rPr>
          <w:rFonts w:ascii="Times New Roman" w:hAnsi="Times New Roman" w:cs="Times New Roman"/>
          <w:b/>
          <w:sz w:val="24"/>
          <w:szCs w:val="24"/>
        </w:rPr>
      </w:pPr>
      <w:r>
        <w:rPr>
          <w:rFonts w:ascii="Times New Roman" w:hAnsi="Times New Roman" w:cs="Times New Roman"/>
          <w:b/>
          <w:sz w:val="24"/>
          <w:szCs w:val="24"/>
        </w:rPr>
        <w:t>Participants and m</w:t>
      </w:r>
      <w:r w:rsidR="00684BDE" w:rsidRPr="00F85896">
        <w:rPr>
          <w:rFonts w:ascii="Times New Roman" w:hAnsi="Times New Roman" w:cs="Times New Roman"/>
          <w:b/>
          <w:sz w:val="24"/>
          <w:szCs w:val="24"/>
        </w:rPr>
        <w:t>ethod</w:t>
      </w:r>
      <w:r>
        <w:rPr>
          <w:rFonts w:ascii="Times New Roman" w:hAnsi="Times New Roman" w:cs="Times New Roman"/>
          <w:b/>
          <w:sz w:val="24"/>
          <w:szCs w:val="24"/>
        </w:rPr>
        <w:t>s</w:t>
      </w:r>
    </w:p>
    <w:p w14:paraId="77401939" w14:textId="77777777" w:rsidR="00374777" w:rsidRPr="00F85896" w:rsidRDefault="00374777" w:rsidP="00F2318B">
      <w:pPr>
        <w:spacing w:after="0" w:line="240" w:lineRule="auto"/>
        <w:rPr>
          <w:rFonts w:ascii="Times New Roman" w:hAnsi="Times New Roman" w:cs="Times New Roman"/>
          <w:sz w:val="24"/>
          <w:szCs w:val="24"/>
        </w:rPr>
      </w:pPr>
    </w:p>
    <w:p w14:paraId="2C1A6178" w14:textId="6559154E" w:rsidR="00684BDE" w:rsidRDefault="00684BDE" w:rsidP="0029147B">
      <w:pPr>
        <w:spacing w:after="0" w:line="240" w:lineRule="auto"/>
        <w:rPr>
          <w:rFonts w:ascii="Times New Roman" w:hAnsi="Times New Roman" w:cs="Times New Roman"/>
          <w:sz w:val="24"/>
          <w:szCs w:val="24"/>
        </w:rPr>
      </w:pPr>
      <w:r w:rsidRPr="00F85896">
        <w:rPr>
          <w:rFonts w:ascii="Times New Roman" w:hAnsi="Times New Roman" w:cs="Times New Roman"/>
          <w:b/>
          <w:sz w:val="24"/>
          <w:szCs w:val="24"/>
        </w:rPr>
        <w:tab/>
      </w:r>
      <w:r w:rsidRPr="00F85896">
        <w:rPr>
          <w:rFonts w:ascii="Times New Roman" w:hAnsi="Times New Roman" w:cs="Times New Roman"/>
          <w:sz w:val="24"/>
          <w:szCs w:val="24"/>
        </w:rPr>
        <w:t xml:space="preserve">This study examines the impact of delayed school start times on </w:t>
      </w:r>
      <w:r w:rsidR="00A161FD">
        <w:rPr>
          <w:rFonts w:ascii="Times New Roman" w:hAnsi="Times New Roman" w:cs="Times New Roman"/>
          <w:sz w:val="24"/>
          <w:szCs w:val="24"/>
        </w:rPr>
        <w:t xml:space="preserve">the percentage of </w:t>
      </w:r>
      <w:r w:rsidRPr="00F85896">
        <w:rPr>
          <w:rFonts w:ascii="Times New Roman" w:hAnsi="Times New Roman" w:cs="Times New Roman"/>
          <w:sz w:val="24"/>
          <w:szCs w:val="24"/>
        </w:rPr>
        <w:t xml:space="preserve">high school absences and graduation rates at the school level. The data for the study is from </w:t>
      </w:r>
      <w:r w:rsidRPr="00F85896">
        <w:rPr>
          <w:rFonts w:ascii="Times New Roman" w:hAnsi="Times New Roman" w:cs="Times New Roman"/>
          <w:i/>
          <w:sz w:val="24"/>
          <w:szCs w:val="24"/>
        </w:rPr>
        <w:t xml:space="preserve">School Start Time Change: An In-Depth Examination of School Districts in the United States </w:t>
      </w:r>
      <w:r w:rsidR="00672001">
        <w:rPr>
          <w:rFonts w:ascii="Times New Roman" w:hAnsi="Times New Roman" w:cs="Times New Roman"/>
          <w:sz w:val="24"/>
          <w:szCs w:val="24"/>
          <w:vertAlign w:val="superscript"/>
        </w:rPr>
        <w:t>36</w:t>
      </w:r>
      <w:r w:rsidR="00DC4980">
        <w:rPr>
          <w:rFonts w:ascii="Times New Roman" w:hAnsi="Times New Roman" w:cs="Times New Roman"/>
          <w:sz w:val="24"/>
          <w:szCs w:val="24"/>
          <w:vertAlign w:val="superscript"/>
        </w:rPr>
        <w:t xml:space="preserve"> </w:t>
      </w:r>
      <w:r w:rsidRPr="00F85896">
        <w:rPr>
          <w:rFonts w:ascii="Times New Roman" w:hAnsi="Times New Roman" w:cs="Times New Roman"/>
          <w:sz w:val="24"/>
          <w:szCs w:val="24"/>
        </w:rPr>
        <w:t>from the Children’s National Medical Center’s (CNMC) Division of Sleep Medicine pre-delay and post-delay school start times. The CNMC team collected data from school districts throughout the nation that successfully implemented delayed start times in high schools</w:t>
      </w:r>
      <w:r w:rsidR="00D41640" w:rsidRPr="00D41640">
        <w:rPr>
          <w:rFonts w:ascii="Times New Roman" w:hAnsi="Times New Roman" w:cs="Times New Roman"/>
          <w:sz w:val="24"/>
          <w:szCs w:val="24"/>
        </w:rPr>
        <w:t>.</w:t>
      </w:r>
      <w:r w:rsidR="00D41640">
        <w:rPr>
          <w:rFonts w:ascii="Times New Roman" w:hAnsi="Times New Roman" w:cs="Times New Roman"/>
          <w:sz w:val="24"/>
          <w:szCs w:val="24"/>
        </w:rPr>
        <w:t xml:space="preserve"> </w:t>
      </w:r>
      <w:r w:rsidRPr="00F85896">
        <w:rPr>
          <w:rFonts w:ascii="Times New Roman" w:hAnsi="Times New Roman" w:cs="Times New Roman"/>
          <w:sz w:val="24"/>
          <w:szCs w:val="24"/>
        </w:rPr>
        <w:t xml:space="preserve">Additional data, graduation </w:t>
      </w:r>
      <w:r w:rsidR="00374777">
        <w:rPr>
          <w:rFonts w:ascii="Times New Roman" w:hAnsi="Times New Roman" w:cs="Times New Roman"/>
          <w:sz w:val="24"/>
          <w:szCs w:val="24"/>
        </w:rPr>
        <w:t>rates</w:t>
      </w:r>
      <w:r w:rsidRPr="00F85896">
        <w:rPr>
          <w:rFonts w:ascii="Times New Roman" w:hAnsi="Times New Roman" w:cs="Times New Roman"/>
          <w:sz w:val="24"/>
          <w:szCs w:val="24"/>
        </w:rPr>
        <w:t>, and attendance rates, are obtained from state repositories</w:t>
      </w:r>
      <w:r w:rsidR="00345C78">
        <w:rPr>
          <w:rFonts w:ascii="Times New Roman" w:hAnsi="Times New Roman" w:cs="Times New Roman"/>
          <w:sz w:val="24"/>
          <w:szCs w:val="24"/>
        </w:rPr>
        <w:t>. The current</w:t>
      </w:r>
      <w:r w:rsidRPr="00F85896">
        <w:rPr>
          <w:rFonts w:ascii="Times New Roman" w:hAnsi="Times New Roman" w:cs="Times New Roman"/>
          <w:sz w:val="24"/>
          <w:szCs w:val="24"/>
        </w:rPr>
        <w:t xml:space="preserve"> research was conducted utilizing the data from the state repositories of 29 schools in seven states and eight school districts (of 38 district</w:t>
      </w:r>
      <w:r w:rsidR="00CF1E60">
        <w:rPr>
          <w:rFonts w:ascii="Times New Roman" w:hAnsi="Times New Roman" w:cs="Times New Roman"/>
          <w:sz w:val="24"/>
          <w:szCs w:val="24"/>
        </w:rPr>
        <w:t>s</w:t>
      </w:r>
      <w:r w:rsidRPr="00F85896">
        <w:rPr>
          <w:rFonts w:ascii="Times New Roman" w:hAnsi="Times New Roman" w:cs="Times New Roman"/>
          <w:sz w:val="24"/>
          <w:szCs w:val="24"/>
        </w:rPr>
        <w:t xml:space="preserve"> in the original study) specifically collecting attendance and graduation rates at two time periods (pre and post delay). This design controls for school-to-school differences, and eliminates competing explanations for any observed changes in the response variables.</w:t>
      </w:r>
      <w:r w:rsidR="008045E7">
        <w:rPr>
          <w:rFonts w:ascii="Times New Roman" w:hAnsi="Times New Roman" w:cs="Times New Roman"/>
          <w:sz w:val="24"/>
          <w:szCs w:val="24"/>
        </w:rPr>
        <w:t xml:space="preserve"> It is acknowledged that not all schools calculate the response variables using the same methodology. However, as mentioned, the design of the study, a within subject design allows for any school</w:t>
      </w:r>
      <w:r w:rsidR="00DF75A4">
        <w:rPr>
          <w:rFonts w:ascii="Times New Roman" w:hAnsi="Times New Roman" w:cs="Times New Roman"/>
          <w:sz w:val="24"/>
          <w:szCs w:val="24"/>
        </w:rPr>
        <w:t>-</w:t>
      </w:r>
      <w:r w:rsidR="008045E7">
        <w:rPr>
          <w:rFonts w:ascii="Times New Roman" w:hAnsi="Times New Roman" w:cs="Times New Roman"/>
          <w:sz w:val="24"/>
          <w:szCs w:val="24"/>
        </w:rPr>
        <w:t>to</w:t>
      </w:r>
      <w:r w:rsidR="00DF75A4">
        <w:rPr>
          <w:rFonts w:ascii="Times New Roman" w:hAnsi="Times New Roman" w:cs="Times New Roman"/>
          <w:sz w:val="24"/>
          <w:szCs w:val="24"/>
        </w:rPr>
        <w:t>-</w:t>
      </w:r>
      <w:r w:rsidR="008045E7">
        <w:rPr>
          <w:rFonts w:ascii="Times New Roman" w:hAnsi="Times New Roman" w:cs="Times New Roman"/>
          <w:sz w:val="24"/>
          <w:szCs w:val="24"/>
        </w:rPr>
        <w:t xml:space="preserve">school difference </w:t>
      </w:r>
      <w:r w:rsidR="00427FEF">
        <w:rPr>
          <w:rFonts w:ascii="Times New Roman" w:hAnsi="Times New Roman" w:cs="Times New Roman"/>
          <w:sz w:val="24"/>
          <w:szCs w:val="24"/>
        </w:rPr>
        <w:t>in the calculation of the res</w:t>
      </w:r>
      <w:r w:rsidR="008E15A3">
        <w:rPr>
          <w:rFonts w:ascii="Times New Roman" w:hAnsi="Times New Roman" w:cs="Times New Roman"/>
          <w:sz w:val="24"/>
          <w:szCs w:val="24"/>
        </w:rPr>
        <w:t>p</w:t>
      </w:r>
      <w:r w:rsidR="00427FEF">
        <w:rPr>
          <w:rFonts w:ascii="Times New Roman" w:hAnsi="Times New Roman" w:cs="Times New Roman"/>
          <w:sz w:val="24"/>
          <w:szCs w:val="24"/>
        </w:rPr>
        <w:t xml:space="preserve">onse variable </w:t>
      </w:r>
      <w:r w:rsidR="008045E7">
        <w:rPr>
          <w:rFonts w:ascii="Times New Roman" w:hAnsi="Times New Roman" w:cs="Times New Roman"/>
          <w:sz w:val="24"/>
          <w:szCs w:val="24"/>
        </w:rPr>
        <w:t>to be controlled for. In addition, the analytical technique used for this study, a gener</w:t>
      </w:r>
      <w:r w:rsidR="00427FEF">
        <w:rPr>
          <w:rFonts w:ascii="Times New Roman" w:hAnsi="Times New Roman" w:cs="Times New Roman"/>
          <w:sz w:val="24"/>
          <w:szCs w:val="24"/>
        </w:rPr>
        <w:t>al linear model</w:t>
      </w:r>
      <w:r w:rsidR="00CC0755">
        <w:rPr>
          <w:rFonts w:ascii="Times New Roman" w:hAnsi="Times New Roman" w:cs="Times New Roman"/>
          <w:sz w:val="24"/>
          <w:szCs w:val="24"/>
        </w:rPr>
        <w:t>(</w:t>
      </w:r>
      <w:r w:rsidR="00427FEF">
        <w:rPr>
          <w:rFonts w:ascii="Times New Roman" w:hAnsi="Times New Roman" w:cs="Times New Roman"/>
          <w:sz w:val="24"/>
          <w:szCs w:val="24"/>
        </w:rPr>
        <w:t>ANOVA</w:t>
      </w:r>
      <w:r w:rsidR="00CC0755">
        <w:rPr>
          <w:rFonts w:ascii="Times New Roman" w:hAnsi="Times New Roman" w:cs="Times New Roman"/>
          <w:sz w:val="24"/>
          <w:szCs w:val="24"/>
        </w:rPr>
        <w:t>),</w:t>
      </w:r>
      <w:r w:rsidR="00427FEF">
        <w:rPr>
          <w:rFonts w:ascii="Times New Roman" w:hAnsi="Times New Roman" w:cs="Times New Roman"/>
          <w:sz w:val="24"/>
          <w:szCs w:val="24"/>
        </w:rPr>
        <w:t xml:space="preserve"> reduces</w:t>
      </w:r>
      <w:r w:rsidR="008045E7">
        <w:rPr>
          <w:rFonts w:ascii="Times New Roman" w:hAnsi="Times New Roman" w:cs="Times New Roman"/>
          <w:sz w:val="24"/>
          <w:szCs w:val="24"/>
        </w:rPr>
        <w:t xml:space="preserve"> measurement error (any school to school vari</w:t>
      </w:r>
      <w:r w:rsidR="004C02D7">
        <w:rPr>
          <w:rFonts w:ascii="Times New Roman" w:hAnsi="Times New Roman" w:cs="Times New Roman"/>
          <w:sz w:val="24"/>
          <w:szCs w:val="24"/>
        </w:rPr>
        <w:t>ability) to a greater extent tha</w:t>
      </w:r>
      <w:r w:rsidR="008045E7">
        <w:rPr>
          <w:rFonts w:ascii="Times New Roman" w:hAnsi="Times New Roman" w:cs="Times New Roman"/>
          <w:sz w:val="24"/>
          <w:szCs w:val="24"/>
        </w:rPr>
        <w:t>n a difference score analysis</w:t>
      </w:r>
      <w:r w:rsidR="004C02D7">
        <w:rPr>
          <w:rFonts w:ascii="Times New Roman" w:hAnsi="Times New Roman" w:cs="Times New Roman"/>
          <w:sz w:val="24"/>
          <w:szCs w:val="24"/>
        </w:rPr>
        <w:t>, and has increased power to conduct this analysis.</w:t>
      </w:r>
      <w:r w:rsidR="00CC0755">
        <w:rPr>
          <w:rFonts w:ascii="Times New Roman" w:hAnsi="Times New Roman" w:cs="Times New Roman"/>
          <w:sz w:val="24"/>
          <w:szCs w:val="24"/>
        </w:rPr>
        <w:t xml:space="preserve"> </w:t>
      </w:r>
      <w:r w:rsidR="004C02D7">
        <w:rPr>
          <w:rFonts w:ascii="Times New Roman" w:hAnsi="Times New Roman" w:cs="Times New Roman"/>
          <w:sz w:val="24"/>
          <w:szCs w:val="24"/>
        </w:rPr>
        <w:t>This is</w:t>
      </w:r>
      <w:r w:rsidR="008045E7">
        <w:rPr>
          <w:rFonts w:ascii="Times New Roman" w:hAnsi="Times New Roman" w:cs="Times New Roman"/>
          <w:sz w:val="24"/>
          <w:szCs w:val="24"/>
        </w:rPr>
        <w:t xml:space="preserve"> the recommended technique for a study that may include data with potential measurement error </w:t>
      </w:r>
      <w:r w:rsidR="00672001">
        <w:rPr>
          <w:rFonts w:ascii="Times New Roman" w:hAnsi="Times New Roman" w:cs="Times New Roman"/>
          <w:sz w:val="24"/>
          <w:szCs w:val="24"/>
          <w:vertAlign w:val="superscript"/>
        </w:rPr>
        <w:t>37</w:t>
      </w:r>
      <w:r w:rsidR="008045E7">
        <w:rPr>
          <w:rFonts w:ascii="Times New Roman" w:hAnsi="Times New Roman" w:cs="Times New Roman"/>
          <w:sz w:val="24"/>
          <w:szCs w:val="24"/>
        </w:rPr>
        <w:t xml:space="preserve">. </w:t>
      </w:r>
    </w:p>
    <w:p w14:paraId="7E14AE1A" w14:textId="719C8692" w:rsidR="00684BDE" w:rsidRPr="00651FFF" w:rsidRDefault="00374777" w:rsidP="00345C7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84BDE" w:rsidRPr="00651FFF">
        <w:rPr>
          <w:rFonts w:ascii="Times New Roman" w:hAnsi="Times New Roman" w:cs="Times New Roman"/>
          <w:sz w:val="24"/>
          <w:szCs w:val="24"/>
        </w:rPr>
        <w:t xml:space="preserve">For this study, results are intended to be generalized to all high schools in the United States. However, the source for this study is limited to a convenience sample of districts participating in the Children’s National Medical Center’s (CNMC) Division of Sleep Medicine. </w:t>
      </w:r>
      <w:r w:rsidR="00B24A9C">
        <w:rPr>
          <w:rFonts w:ascii="Times New Roman" w:hAnsi="Times New Roman" w:cs="Times New Roman"/>
          <w:sz w:val="24"/>
          <w:szCs w:val="24"/>
        </w:rPr>
        <w:t>Hence,</w:t>
      </w:r>
      <w:r w:rsidR="0027157A">
        <w:rPr>
          <w:rFonts w:ascii="Times New Roman" w:hAnsi="Times New Roman" w:cs="Times New Roman"/>
          <w:sz w:val="24"/>
          <w:szCs w:val="24"/>
        </w:rPr>
        <w:t xml:space="preserve"> schools and </w:t>
      </w:r>
      <w:r w:rsidR="004C02D7">
        <w:rPr>
          <w:rFonts w:ascii="Times New Roman" w:hAnsi="Times New Roman" w:cs="Times New Roman"/>
          <w:sz w:val="24"/>
          <w:szCs w:val="24"/>
        </w:rPr>
        <w:t xml:space="preserve">school districts </w:t>
      </w:r>
      <w:r w:rsidR="008E72AC">
        <w:rPr>
          <w:rFonts w:ascii="Times New Roman" w:hAnsi="Times New Roman" w:cs="Times New Roman"/>
          <w:sz w:val="24"/>
          <w:szCs w:val="24"/>
        </w:rPr>
        <w:t>are not a random sample of all high sc</w:t>
      </w:r>
      <w:r w:rsidR="00B24A9C">
        <w:rPr>
          <w:rFonts w:ascii="Times New Roman" w:hAnsi="Times New Roman" w:cs="Times New Roman"/>
          <w:sz w:val="24"/>
          <w:szCs w:val="24"/>
        </w:rPr>
        <w:t xml:space="preserve">hools and this may limit the generalizability of the results. </w:t>
      </w:r>
      <w:r w:rsidR="00CC0755">
        <w:rPr>
          <w:rFonts w:ascii="Times New Roman" w:hAnsi="Times New Roman" w:cs="Times New Roman"/>
          <w:sz w:val="24"/>
          <w:szCs w:val="24"/>
        </w:rPr>
        <w:t>The participating e</w:t>
      </w:r>
      <w:r w:rsidR="00684BDE" w:rsidRPr="00651FFF">
        <w:rPr>
          <w:rFonts w:ascii="Times New Roman" w:hAnsi="Times New Roman" w:cs="Times New Roman"/>
          <w:sz w:val="24"/>
          <w:szCs w:val="24"/>
        </w:rPr>
        <w:t xml:space="preserve">ight school districts of the 38 districts in the original CNMC study </w:t>
      </w:r>
      <w:r w:rsidR="00684BDE" w:rsidRPr="00651FFF">
        <w:rPr>
          <w:rFonts w:ascii="Times New Roman" w:hAnsi="Times New Roman" w:cs="Times New Roman"/>
          <w:i/>
          <w:sz w:val="24"/>
          <w:szCs w:val="24"/>
        </w:rPr>
        <w:t xml:space="preserve">(n </w:t>
      </w:r>
      <w:r w:rsidR="00684BDE" w:rsidRPr="00651FFF">
        <w:rPr>
          <w:rFonts w:ascii="Times New Roman" w:hAnsi="Times New Roman" w:cs="Times New Roman"/>
          <w:sz w:val="24"/>
          <w:szCs w:val="24"/>
        </w:rPr>
        <w:t xml:space="preserve">= 29 high schools) are located in seven different states. To ensure a comprehensive treatment effect, only districts with post-start delay of over 2 years are included. The pre-post design ensures </w:t>
      </w:r>
      <w:r w:rsidR="00684BDE" w:rsidRPr="00651FFF">
        <w:rPr>
          <w:rFonts w:ascii="Times New Roman" w:hAnsi="Times New Roman" w:cs="Times New Roman"/>
          <w:sz w:val="24"/>
          <w:szCs w:val="24"/>
        </w:rPr>
        <w:lastRenderedPageBreak/>
        <w:t>that each school serves as its own control, minimizing effects due to school</w:t>
      </w:r>
      <w:r w:rsidR="008E15A3">
        <w:rPr>
          <w:rFonts w:ascii="Times New Roman" w:hAnsi="Times New Roman" w:cs="Times New Roman"/>
          <w:sz w:val="24"/>
          <w:szCs w:val="24"/>
        </w:rPr>
        <w:t>-</w:t>
      </w:r>
      <w:r w:rsidR="00684BDE" w:rsidRPr="00651FFF">
        <w:rPr>
          <w:rFonts w:ascii="Times New Roman" w:hAnsi="Times New Roman" w:cs="Times New Roman"/>
          <w:sz w:val="24"/>
          <w:szCs w:val="24"/>
        </w:rPr>
        <w:t>to</w:t>
      </w:r>
      <w:r w:rsidR="008E15A3">
        <w:rPr>
          <w:rFonts w:ascii="Times New Roman" w:hAnsi="Times New Roman" w:cs="Times New Roman"/>
          <w:sz w:val="24"/>
          <w:szCs w:val="24"/>
        </w:rPr>
        <w:t>-</w:t>
      </w:r>
      <w:r w:rsidR="00684BDE" w:rsidRPr="00651FFF">
        <w:rPr>
          <w:rFonts w:ascii="Times New Roman" w:hAnsi="Times New Roman" w:cs="Times New Roman"/>
          <w:sz w:val="24"/>
          <w:szCs w:val="24"/>
        </w:rPr>
        <w:t>school variability.</w:t>
      </w:r>
    </w:p>
    <w:p w14:paraId="7A6819B2" w14:textId="7CC87ECB" w:rsidR="00684BDE" w:rsidRDefault="00684BDE" w:rsidP="00651FFF">
      <w:pPr>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 xml:space="preserve">A census of the participating schools comes from the CNMC’s Division of Sleep Medicine study </w:t>
      </w:r>
      <w:r w:rsidR="00672001">
        <w:rPr>
          <w:rFonts w:ascii="Times New Roman" w:hAnsi="Times New Roman" w:cs="Times New Roman"/>
          <w:sz w:val="24"/>
          <w:szCs w:val="24"/>
          <w:vertAlign w:val="superscript"/>
        </w:rPr>
        <w:t>36</w:t>
      </w:r>
      <w:r w:rsidRPr="00651FFF">
        <w:rPr>
          <w:rFonts w:ascii="Times New Roman" w:hAnsi="Times New Roman" w:cs="Times New Roman"/>
          <w:sz w:val="24"/>
          <w:szCs w:val="24"/>
        </w:rPr>
        <w:t xml:space="preserve">. The participating districts and the complete list of participating schools within each district along with the date of the time changes and increase in number of minutes from pre to post </w:t>
      </w:r>
      <w:r w:rsidR="00D41640">
        <w:rPr>
          <w:rFonts w:ascii="Times New Roman" w:hAnsi="Times New Roman" w:cs="Times New Roman"/>
          <w:sz w:val="24"/>
          <w:szCs w:val="24"/>
        </w:rPr>
        <w:t xml:space="preserve">delay are included in Table 1. </w:t>
      </w:r>
      <w:r w:rsidRPr="00651FFF">
        <w:rPr>
          <w:rFonts w:ascii="Times New Roman" w:hAnsi="Times New Roman" w:cs="Times New Roman"/>
          <w:sz w:val="24"/>
          <w:szCs w:val="24"/>
        </w:rPr>
        <w:t xml:space="preserve">There is some variability in original start times (with a mean increase in minutes from pre to post time change of 74 minutes), but all meet the category of pre start times </w:t>
      </w:r>
      <w:r w:rsidR="009E2B28">
        <w:rPr>
          <w:rFonts w:ascii="Times New Roman" w:hAnsi="Times New Roman" w:cs="Times New Roman"/>
          <w:sz w:val="24"/>
          <w:szCs w:val="24"/>
        </w:rPr>
        <w:t xml:space="preserve">of </w:t>
      </w:r>
      <w:r w:rsidRPr="00651FFF">
        <w:rPr>
          <w:rFonts w:ascii="Times New Roman" w:hAnsi="Times New Roman" w:cs="Times New Roman"/>
          <w:sz w:val="24"/>
          <w:szCs w:val="24"/>
        </w:rPr>
        <w:t xml:space="preserve">8:30 a.m. </w:t>
      </w:r>
      <w:r w:rsidR="009E2B28">
        <w:rPr>
          <w:rFonts w:ascii="Times New Roman" w:hAnsi="Times New Roman" w:cs="Times New Roman"/>
          <w:sz w:val="24"/>
          <w:szCs w:val="24"/>
        </w:rPr>
        <w:t xml:space="preserve">or earlier </w:t>
      </w:r>
      <w:r w:rsidRPr="00651FFF">
        <w:rPr>
          <w:rFonts w:ascii="Times New Roman" w:hAnsi="Times New Roman" w:cs="Times New Roman"/>
          <w:sz w:val="24"/>
          <w:szCs w:val="24"/>
        </w:rPr>
        <w:t xml:space="preserve">and post start times </w:t>
      </w:r>
      <w:r w:rsidR="00BB1183">
        <w:rPr>
          <w:rFonts w:ascii="Times New Roman" w:hAnsi="Times New Roman" w:cs="Times New Roman"/>
          <w:sz w:val="24"/>
          <w:szCs w:val="24"/>
        </w:rPr>
        <w:t xml:space="preserve">later than </w:t>
      </w:r>
      <w:r w:rsidRPr="00651FFF">
        <w:rPr>
          <w:rFonts w:ascii="Times New Roman" w:hAnsi="Times New Roman" w:cs="Times New Roman"/>
          <w:sz w:val="24"/>
          <w:szCs w:val="24"/>
        </w:rPr>
        <w:t>8:30 a.m.</w:t>
      </w:r>
      <w:r w:rsidR="00D41640">
        <w:rPr>
          <w:rFonts w:ascii="Times New Roman" w:hAnsi="Times New Roman" w:cs="Times New Roman"/>
          <w:sz w:val="24"/>
          <w:szCs w:val="24"/>
          <w:vertAlign w:val="superscript"/>
        </w:rPr>
        <w:t xml:space="preserve"> </w:t>
      </w:r>
      <w:r w:rsidRPr="00651FFF">
        <w:rPr>
          <w:rFonts w:ascii="Times New Roman" w:hAnsi="Times New Roman" w:cs="Times New Roman"/>
          <w:sz w:val="24"/>
          <w:szCs w:val="24"/>
        </w:rPr>
        <w:t>two years after the time change</w:t>
      </w:r>
      <w:r w:rsidR="00672001">
        <w:rPr>
          <w:rFonts w:ascii="Times New Roman" w:hAnsi="Times New Roman" w:cs="Times New Roman"/>
          <w:sz w:val="24"/>
          <w:szCs w:val="24"/>
        </w:rPr>
        <w:t xml:space="preserve"> </w:t>
      </w:r>
      <w:r w:rsidR="00672001">
        <w:rPr>
          <w:rFonts w:ascii="Times New Roman" w:hAnsi="Times New Roman" w:cs="Times New Roman"/>
          <w:sz w:val="24"/>
          <w:szCs w:val="24"/>
          <w:vertAlign w:val="superscript"/>
        </w:rPr>
        <w:t>36</w:t>
      </w:r>
      <w:r w:rsidRPr="00651FFF">
        <w:rPr>
          <w:rFonts w:ascii="Times New Roman" w:hAnsi="Times New Roman" w:cs="Times New Roman"/>
          <w:sz w:val="24"/>
          <w:szCs w:val="24"/>
        </w:rPr>
        <w:t>.</w:t>
      </w:r>
    </w:p>
    <w:p w14:paraId="162FB88E" w14:textId="77777777" w:rsidR="008E15A3" w:rsidRPr="00651FFF" w:rsidRDefault="008E15A3" w:rsidP="00651FFF">
      <w:pPr>
        <w:spacing w:after="0" w:line="240" w:lineRule="auto"/>
        <w:rPr>
          <w:rFonts w:ascii="Times New Roman" w:hAnsi="Times New Roman" w:cs="Times New Roman"/>
          <w:sz w:val="24"/>
          <w:szCs w:val="24"/>
        </w:rPr>
      </w:pPr>
    </w:p>
    <w:p w14:paraId="06AEC46B" w14:textId="77777777" w:rsidR="00684BDE" w:rsidRPr="00F2318B" w:rsidRDefault="00684BDE" w:rsidP="00651FFF">
      <w:pPr>
        <w:spacing w:after="0" w:line="240" w:lineRule="auto"/>
        <w:rPr>
          <w:rFonts w:ascii="Times New Roman" w:hAnsi="Times New Roman" w:cs="Times New Roman"/>
          <w:b/>
          <w:sz w:val="24"/>
          <w:szCs w:val="24"/>
        </w:rPr>
      </w:pPr>
      <w:r w:rsidRPr="00F2318B">
        <w:rPr>
          <w:rFonts w:ascii="Times New Roman" w:hAnsi="Times New Roman" w:cs="Times New Roman"/>
          <w:b/>
          <w:sz w:val="24"/>
          <w:szCs w:val="24"/>
        </w:rPr>
        <w:t>Table 1</w:t>
      </w:r>
    </w:p>
    <w:p w14:paraId="3A2A9A55" w14:textId="62875D47" w:rsidR="00684BDE" w:rsidRPr="00FF7621" w:rsidRDefault="00684BDE" w:rsidP="002B3FE4">
      <w:pPr>
        <w:spacing w:after="0" w:line="240" w:lineRule="auto"/>
        <w:rPr>
          <w:rFonts w:ascii="Times New Roman" w:hAnsi="Times New Roman" w:cs="Times New Roman"/>
          <w:sz w:val="20"/>
          <w:szCs w:val="20"/>
        </w:rPr>
      </w:pPr>
      <w:r w:rsidRPr="00F2318B">
        <w:rPr>
          <w:rFonts w:ascii="Times New Roman" w:hAnsi="Times New Roman" w:cs="Times New Roman"/>
          <w:sz w:val="24"/>
          <w:szCs w:val="24"/>
        </w:rPr>
        <w:t xml:space="preserve">List of </w:t>
      </w:r>
      <w:r w:rsidR="00FF7621">
        <w:rPr>
          <w:rFonts w:ascii="Times New Roman" w:hAnsi="Times New Roman" w:cs="Times New Roman"/>
          <w:sz w:val="24"/>
          <w:szCs w:val="24"/>
        </w:rPr>
        <w:t>s</w:t>
      </w:r>
      <w:r w:rsidRPr="00F2318B">
        <w:rPr>
          <w:rFonts w:ascii="Times New Roman" w:hAnsi="Times New Roman" w:cs="Times New Roman"/>
          <w:sz w:val="24"/>
          <w:szCs w:val="24"/>
        </w:rPr>
        <w:t xml:space="preserve">chools and </w:t>
      </w:r>
      <w:r w:rsidR="00FF7621">
        <w:rPr>
          <w:rFonts w:ascii="Times New Roman" w:hAnsi="Times New Roman" w:cs="Times New Roman"/>
          <w:sz w:val="24"/>
          <w:szCs w:val="24"/>
        </w:rPr>
        <w:t>t</w:t>
      </w:r>
      <w:r w:rsidRPr="00F2318B">
        <w:rPr>
          <w:rFonts w:ascii="Times New Roman" w:hAnsi="Times New Roman" w:cs="Times New Roman"/>
          <w:sz w:val="24"/>
          <w:szCs w:val="24"/>
        </w:rPr>
        <w:t xml:space="preserve">ime </w:t>
      </w:r>
      <w:r w:rsidR="00FF7621">
        <w:rPr>
          <w:rFonts w:ascii="Times New Roman" w:hAnsi="Times New Roman" w:cs="Times New Roman"/>
          <w:sz w:val="24"/>
          <w:szCs w:val="24"/>
        </w:rPr>
        <w:t>c</w:t>
      </w:r>
      <w:r w:rsidRPr="00F2318B">
        <w:rPr>
          <w:rFonts w:ascii="Times New Roman" w:hAnsi="Times New Roman" w:cs="Times New Roman"/>
          <w:sz w:val="24"/>
          <w:szCs w:val="24"/>
        </w:rPr>
        <w:t>hanges</w:t>
      </w:r>
      <w:r w:rsidR="00FF7621">
        <w:rPr>
          <w:rFonts w:ascii="Times New Roman" w:hAnsi="Times New Roman" w:cs="Times New Roman"/>
          <w:sz w:val="24"/>
          <w:szCs w:val="24"/>
        </w:rPr>
        <w:t>.</w:t>
      </w:r>
    </w:p>
    <w:p w14:paraId="0F6F85B9" w14:textId="77777777" w:rsidR="00684BDE" w:rsidRPr="002B3FE4" w:rsidRDefault="00684BDE" w:rsidP="00A52AAD">
      <w:pPr>
        <w:pBdr>
          <w:top w:val="single" w:sz="12" w:space="1" w:color="auto"/>
          <w:bottom w:val="single" w:sz="12" w:space="0" w:color="auto"/>
        </w:pBdr>
        <w:spacing w:after="0" w:line="240" w:lineRule="auto"/>
        <w:rPr>
          <w:rFonts w:ascii="Times New Roman" w:hAnsi="Times New Roman" w:cs="Times New Roman"/>
          <w:sz w:val="18"/>
          <w:szCs w:val="18"/>
        </w:rPr>
      </w:pPr>
      <w:r w:rsidRPr="002B3FE4">
        <w:rPr>
          <w:rFonts w:ascii="Times New Roman" w:hAnsi="Times New Roman" w:cs="Times New Roman"/>
          <w:sz w:val="18"/>
          <w:szCs w:val="18"/>
        </w:rPr>
        <w:t>Location</w:t>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t>Pre-delay time</w:t>
      </w:r>
      <w:r w:rsidRPr="002B3FE4">
        <w:rPr>
          <w:rFonts w:ascii="Times New Roman" w:hAnsi="Times New Roman" w:cs="Times New Roman"/>
          <w:sz w:val="18"/>
          <w:szCs w:val="18"/>
        </w:rPr>
        <w:tab/>
      </w:r>
      <w:r w:rsidRPr="002B3FE4">
        <w:rPr>
          <w:rFonts w:ascii="Times New Roman" w:hAnsi="Times New Roman" w:cs="Times New Roman"/>
          <w:sz w:val="18"/>
          <w:szCs w:val="18"/>
        </w:rPr>
        <w:tab/>
        <w:t xml:space="preserve">Delay start       </w:t>
      </w:r>
      <w:r w:rsidRPr="002B3FE4">
        <w:rPr>
          <w:rFonts w:ascii="Times New Roman" w:hAnsi="Times New Roman" w:cs="Times New Roman"/>
          <w:sz w:val="18"/>
          <w:szCs w:val="18"/>
        </w:rPr>
        <w:tab/>
        <w:t>Increase</w:t>
      </w:r>
    </w:p>
    <w:p w14:paraId="4469D1B0" w14:textId="77777777" w:rsidR="00684BDE" w:rsidRPr="002B3FE4" w:rsidRDefault="00684BDE" w:rsidP="00A52AAD">
      <w:pPr>
        <w:pBdr>
          <w:top w:val="single" w:sz="12" w:space="1" w:color="auto"/>
          <w:bottom w:val="single" w:sz="12" w:space="0" w:color="auto"/>
        </w:pBdr>
        <w:spacing w:after="0" w:line="240" w:lineRule="auto"/>
        <w:rPr>
          <w:rFonts w:ascii="Times New Roman" w:hAnsi="Times New Roman" w:cs="Times New Roman"/>
          <w:sz w:val="18"/>
          <w:szCs w:val="18"/>
        </w:rPr>
      </w:pP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t>Time</w:t>
      </w:r>
      <w:r w:rsidRPr="002B3FE4">
        <w:rPr>
          <w:rFonts w:ascii="Times New Roman" w:hAnsi="Times New Roman" w:cs="Times New Roman"/>
          <w:sz w:val="18"/>
          <w:szCs w:val="18"/>
        </w:rPr>
        <w:tab/>
      </w:r>
      <w:r w:rsidRPr="002B3FE4">
        <w:rPr>
          <w:rFonts w:ascii="Times New Roman" w:hAnsi="Times New Roman" w:cs="Times New Roman"/>
          <w:sz w:val="18"/>
          <w:szCs w:val="18"/>
        </w:rPr>
        <w:tab/>
        <w:t>in time</w:t>
      </w:r>
    </w:p>
    <w:p w14:paraId="2A9E31B8" w14:textId="77777777" w:rsidR="00684BDE" w:rsidRPr="002B3FE4" w:rsidRDefault="00684BDE" w:rsidP="00A52AAD">
      <w:pPr>
        <w:pBdr>
          <w:top w:val="single" w:sz="12" w:space="1" w:color="auto"/>
          <w:bottom w:val="single" w:sz="12" w:space="0" w:color="auto"/>
        </w:pBdr>
        <w:spacing w:after="0" w:line="240" w:lineRule="auto"/>
        <w:rPr>
          <w:rFonts w:ascii="Times New Roman" w:hAnsi="Times New Roman" w:cs="Times New Roman"/>
          <w:sz w:val="18"/>
          <w:szCs w:val="18"/>
        </w:rPr>
      </w:pP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t>Change</w:t>
      </w:r>
    </w:p>
    <w:p w14:paraId="44434E28" w14:textId="3B50121D" w:rsidR="00684BDE" w:rsidRPr="002B3FE4" w:rsidRDefault="00684BDE" w:rsidP="00A52AAD">
      <w:pPr>
        <w:pBdr>
          <w:top w:val="single" w:sz="12" w:space="1" w:color="auto"/>
          <w:bottom w:val="single" w:sz="12" w:space="0" w:color="auto"/>
        </w:pBdr>
        <w:spacing w:after="0" w:line="240" w:lineRule="auto"/>
        <w:rPr>
          <w:rFonts w:ascii="Times New Roman" w:hAnsi="Times New Roman" w:cs="Times New Roman"/>
          <w:sz w:val="18"/>
          <w:szCs w:val="18"/>
        </w:rPr>
      </w:pP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r>
      <w:r w:rsidRPr="002B3FE4">
        <w:rPr>
          <w:rFonts w:ascii="Times New Roman" w:hAnsi="Times New Roman" w:cs="Times New Roman"/>
          <w:sz w:val="18"/>
          <w:szCs w:val="18"/>
        </w:rPr>
        <w:tab/>
        <w:t>(min.)</w:t>
      </w:r>
    </w:p>
    <w:p w14:paraId="3926DC09"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b/>
          <w:sz w:val="16"/>
          <w:szCs w:val="16"/>
        </w:rPr>
        <w:t xml:space="preserve">Bedford County Public </w:t>
      </w:r>
    </w:p>
    <w:p w14:paraId="22D42794" w14:textId="732439C9"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b/>
          <w:sz w:val="16"/>
          <w:szCs w:val="16"/>
        </w:rPr>
        <w:t>Schools, Virginia</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2013:</w:t>
      </w:r>
      <w:r w:rsidRPr="00D00321">
        <w:rPr>
          <w:rFonts w:ascii="Times New Roman" w:hAnsi="Times New Roman" w:cs="Times New Roman"/>
          <w:sz w:val="16"/>
          <w:szCs w:val="16"/>
        </w:rPr>
        <w:tab/>
        <w:t>8:30-3:00</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2013:</w:t>
      </w:r>
      <w:r w:rsidRPr="00D00321">
        <w:rPr>
          <w:rFonts w:ascii="Times New Roman" w:hAnsi="Times New Roman" w:cs="Times New Roman"/>
          <w:sz w:val="16"/>
          <w:szCs w:val="16"/>
        </w:rPr>
        <w:tab/>
        <w:t>8:55-3:35</w:t>
      </w:r>
      <w:r w:rsidRPr="00D00321">
        <w:rPr>
          <w:rFonts w:ascii="Times New Roman" w:hAnsi="Times New Roman" w:cs="Times New Roman"/>
          <w:sz w:val="16"/>
          <w:szCs w:val="16"/>
        </w:rPr>
        <w:tab/>
      </w:r>
      <w:r w:rsidRPr="00D00321">
        <w:rPr>
          <w:rFonts w:ascii="Times New Roman" w:hAnsi="Times New Roman" w:cs="Times New Roman"/>
          <w:sz w:val="16"/>
          <w:szCs w:val="16"/>
        </w:rPr>
        <w:tab/>
        <w:t>(25 min.)</w:t>
      </w:r>
    </w:p>
    <w:p w14:paraId="3FFF183B"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Jefferson Forest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38516381"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Liberty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25631E10"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r>
      <w:proofErr w:type="spellStart"/>
      <w:r w:rsidRPr="00D00321">
        <w:rPr>
          <w:rFonts w:ascii="Times New Roman" w:hAnsi="Times New Roman" w:cs="Times New Roman"/>
          <w:sz w:val="16"/>
          <w:szCs w:val="16"/>
        </w:rPr>
        <w:t>Stauton</w:t>
      </w:r>
      <w:proofErr w:type="spellEnd"/>
      <w:r w:rsidRPr="00D00321">
        <w:rPr>
          <w:rFonts w:ascii="Times New Roman" w:hAnsi="Times New Roman" w:cs="Times New Roman"/>
          <w:sz w:val="16"/>
          <w:szCs w:val="16"/>
        </w:rPr>
        <w:t xml:space="preserve"> River HS</w:t>
      </w:r>
      <w:r w:rsidRPr="00D00321">
        <w:rPr>
          <w:rFonts w:ascii="Times New Roman" w:hAnsi="Times New Roman" w:cs="Times New Roman"/>
          <w:sz w:val="16"/>
          <w:szCs w:val="16"/>
        </w:rPr>
        <w:tab/>
      </w:r>
    </w:p>
    <w:p w14:paraId="18C0DA5B" w14:textId="4FC9BB7F" w:rsidR="00684BDE" w:rsidRPr="00D00321" w:rsidRDefault="00684BDE" w:rsidP="00A52AAD">
      <w:pPr>
        <w:spacing w:after="0"/>
        <w:rPr>
          <w:rFonts w:ascii="Times New Roman" w:hAnsi="Times New Roman" w:cs="Times New Roman"/>
          <w:b/>
          <w:sz w:val="16"/>
          <w:szCs w:val="16"/>
        </w:rPr>
      </w:pPr>
      <w:r w:rsidRPr="00D00321">
        <w:rPr>
          <w:rFonts w:ascii="Times New Roman" w:hAnsi="Times New Roman" w:cs="Times New Roman"/>
          <w:b/>
          <w:sz w:val="16"/>
          <w:szCs w:val="16"/>
        </w:rPr>
        <w:t>Brevard PS, FL:</w:t>
      </w:r>
      <w:r w:rsidRPr="00D00321">
        <w:rPr>
          <w:rFonts w:ascii="Times New Roman" w:hAnsi="Times New Roman" w:cs="Times New Roman"/>
          <w:b/>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t xml:space="preserve">Before 2000: </w:t>
      </w:r>
      <w:r w:rsidRPr="00D00321">
        <w:rPr>
          <w:rFonts w:ascii="Times New Roman" w:hAnsi="Times New Roman" w:cs="Times New Roman"/>
          <w:sz w:val="16"/>
          <w:szCs w:val="16"/>
        </w:rPr>
        <w:tab/>
        <w:t>7:30-2:15</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2000:</w:t>
      </w:r>
      <w:r w:rsidRPr="00D00321">
        <w:rPr>
          <w:rFonts w:ascii="Times New Roman" w:hAnsi="Times New Roman" w:cs="Times New Roman"/>
          <w:sz w:val="16"/>
          <w:szCs w:val="16"/>
        </w:rPr>
        <w:tab/>
        <w:t>8:45-3:30</w:t>
      </w:r>
      <w:r w:rsidRPr="00D00321">
        <w:rPr>
          <w:rFonts w:ascii="Times New Roman" w:hAnsi="Times New Roman" w:cs="Times New Roman"/>
          <w:b/>
          <w:sz w:val="16"/>
          <w:szCs w:val="16"/>
        </w:rPr>
        <w:t xml:space="preserve"> </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(75 min.)</w:t>
      </w:r>
    </w:p>
    <w:p w14:paraId="3985A36F" w14:textId="77777777" w:rsidR="00684BDE" w:rsidRPr="00D00321" w:rsidRDefault="00684BDE" w:rsidP="00A52AAD">
      <w:pPr>
        <w:spacing w:after="0"/>
        <w:ind w:firstLine="720"/>
        <w:jc w:val="both"/>
        <w:rPr>
          <w:rFonts w:ascii="Times New Roman" w:hAnsi="Times New Roman" w:cs="Times New Roman"/>
          <w:sz w:val="16"/>
          <w:szCs w:val="16"/>
        </w:rPr>
      </w:pPr>
      <w:r w:rsidRPr="00D00321">
        <w:rPr>
          <w:rFonts w:ascii="Times New Roman" w:hAnsi="Times New Roman" w:cs="Times New Roman"/>
          <w:sz w:val="16"/>
          <w:szCs w:val="16"/>
        </w:rPr>
        <w:t>Astronaut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56DBB303"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Coca Beach Jr./Sr.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t xml:space="preserve"> </w:t>
      </w:r>
    </w:p>
    <w:p w14:paraId="456F6430"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Coca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5D636711"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 xml:space="preserve">Eau </w:t>
      </w:r>
      <w:proofErr w:type="spellStart"/>
      <w:r w:rsidRPr="00D00321">
        <w:rPr>
          <w:rFonts w:ascii="Times New Roman" w:hAnsi="Times New Roman" w:cs="Times New Roman"/>
          <w:sz w:val="16"/>
          <w:szCs w:val="16"/>
        </w:rPr>
        <w:t>Gallie</w:t>
      </w:r>
      <w:proofErr w:type="spellEnd"/>
      <w:r w:rsidRPr="00D00321">
        <w:rPr>
          <w:rFonts w:ascii="Times New Roman" w:hAnsi="Times New Roman" w:cs="Times New Roman"/>
          <w:sz w:val="16"/>
          <w:szCs w:val="16"/>
        </w:rPr>
        <w:t xml:space="preserv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4975EB04"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Melbourne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4BC5CB40"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Merritt Island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7E132512"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Rockledge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3F82270A"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Satellite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7F207C14" w14:textId="77777777"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sz w:val="16"/>
          <w:szCs w:val="16"/>
        </w:rPr>
        <w:tab/>
        <w:t>Titusville HS</w:t>
      </w:r>
    </w:p>
    <w:p w14:paraId="1CA29120" w14:textId="49BFA294" w:rsidR="00684BDE" w:rsidRPr="00D00321" w:rsidRDefault="00684BDE" w:rsidP="00A52AAD">
      <w:pPr>
        <w:spacing w:after="0"/>
        <w:jc w:val="both"/>
        <w:rPr>
          <w:rFonts w:ascii="Times New Roman" w:hAnsi="Times New Roman" w:cs="Times New Roman"/>
          <w:sz w:val="16"/>
          <w:szCs w:val="16"/>
        </w:rPr>
      </w:pPr>
      <w:r w:rsidRPr="00D00321">
        <w:rPr>
          <w:rFonts w:ascii="Times New Roman" w:hAnsi="Times New Roman" w:cs="Times New Roman"/>
          <w:b/>
          <w:sz w:val="16"/>
          <w:szCs w:val="16"/>
        </w:rPr>
        <w:t>Ithaca City SD, NY:</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2006:</w:t>
      </w:r>
      <w:r w:rsidRPr="00D00321">
        <w:rPr>
          <w:rFonts w:ascii="Times New Roman" w:hAnsi="Times New Roman" w:cs="Times New Roman"/>
          <w:sz w:val="16"/>
          <w:szCs w:val="16"/>
        </w:rPr>
        <w:tab/>
        <w:t>8:00-2:37</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2006:</w:t>
      </w:r>
      <w:r w:rsidRPr="00D00321">
        <w:rPr>
          <w:rFonts w:ascii="Times New Roman" w:hAnsi="Times New Roman" w:cs="Times New Roman"/>
          <w:sz w:val="16"/>
          <w:szCs w:val="16"/>
        </w:rPr>
        <w:tab/>
        <w:t>8:55-3:32</w:t>
      </w:r>
      <w:r w:rsidRPr="00D00321">
        <w:rPr>
          <w:rFonts w:ascii="Times New Roman" w:hAnsi="Times New Roman" w:cs="Times New Roman"/>
          <w:sz w:val="16"/>
          <w:szCs w:val="16"/>
        </w:rPr>
        <w:tab/>
      </w:r>
      <w:r w:rsidRPr="00D00321">
        <w:rPr>
          <w:rFonts w:ascii="Times New Roman" w:hAnsi="Times New Roman" w:cs="Times New Roman"/>
          <w:sz w:val="16"/>
          <w:szCs w:val="16"/>
        </w:rPr>
        <w:tab/>
        <w:t>(55 min)</w:t>
      </w:r>
    </w:p>
    <w:p w14:paraId="23A64341"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Ithaca Senior HS</w:t>
      </w:r>
      <w:r w:rsidRPr="00D00321">
        <w:rPr>
          <w:rFonts w:ascii="Times New Roman" w:hAnsi="Times New Roman" w:cs="Times New Roman"/>
          <w:sz w:val="16"/>
          <w:szCs w:val="16"/>
        </w:rPr>
        <w:tab/>
      </w:r>
    </w:p>
    <w:p w14:paraId="06402F82" w14:textId="57CCEFB1"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b/>
          <w:sz w:val="16"/>
          <w:szCs w:val="16"/>
        </w:rPr>
        <w:t>Moore County, N.C.:</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2012:</w:t>
      </w:r>
      <w:r w:rsidRPr="00D00321">
        <w:rPr>
          <w:rFonts w:ascii="Times New Roman" w:hAnsi="Times New Roman" w:cs="Times New Roman"/>
          <w:sz w:val="16"/>
          <w:szCs w:val="16"/>
        </w:rPr>
        <w:tab/>
        <w:t>8:00-3:00</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2012:</w:t>
      </w:r>
      <w:r w:rsidRPr="00D00321">
        <w:rPr>
          <w:rFonts w:ascii="Times New Roman" w:hAnsi="Times New Roman" w:cs="Times New Roman"/>
          <w:sz w:val="16"/>
          <w:szCs w:val="16"/>
        </w:rPr>
        <w:tab/>
        <w:t xml:space="preserve"> 9:00-4:00</w:t>
      </w:r>
      <w:r w:rsidRPr="00D00321">
        <w:rPr>
          <w:rFonts w:ascii="Times New Roman" w:hAnsi="Times New Roman" w:cs="Times New Roman"/>
          <w:sz w:val="16"/>
          <w:szCs w:val="16"/>
        </w:rPr>
        <w:tab/>
      </w:r>
      <w:r w:rsidRPr="00D00321">
        <w:rPr>
          <w:rFonts w:ascii="Times New Roman" w:hAnsi="Times New Roman" w:cs="Times New Roman"/>
          <w:sz w:val="16"/>
          <w:szCs w:val="16"/>
        </w:rPr>
        <w:tab/>
        <w:t>(60 min.)</w:t>
      </w:r>
    </w:p>
    <w:p w14:paraId="676B36C3"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North Moore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1720BAF2"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r>
      <w:proofErr w:type="spellStart"/>
      <w:r w:rsidRPr="00D00321">
        <w:rPr>
          <w:rFonts w:ascii="Times New Roman" w:hAnsi="Times New Roman" w:cs="Times New Roman"/>
          <w:sz w:val="16"/>
          <w:szCs w:val="16"/>
        </w:rPr>
        <w:t>Pinecrest</w:t>
      </w:r>
      <w:proofErr w:type="spellEnd"/>
      <w:r w:rsidRPr="00D00321">
        <w:rPr>
          <w:rFonts w:ascii="Times New Roman" w:hAnsi="Times New Roman" w:cs="Times New Roman"/>
          <w:sz w:val="16"/>
          <w:szCs w:val="16"/>
        </w:rPr>
        <w:t xml:space="preserv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5DB0A32A"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Union Pine</w:t>
      </w:r>
      <w:r w:rsidRPr="00D00321">
        <w:rPr>
          <w:rFonts w:ascii="Times New Roman" w:hAnsi="Times New Roman" w:cs="Times New Roman"/>
          <w:sz w:val="16"/>
          <w:szCs w:val="16"/>
        </w:rPr>
        <w:tab/>
      </w:r>
    </w:p>
    <w:p w14:paraId="5F198AC7" w14:textId="6C1430AA"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b/>
          <w:sz w:val="16"/>
          <w:szCs w:val="16"/>
        </w:rPr>
        <w:t xml:space="preserve">North Clackamas SD, OR: </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1999:</w:t>
      </w:r>
      <w:r w:rsidRPr="00D00321">
        <w:rPr>
          <w:rFonts w:ascii="Times New Roman" w:hAnsi="Times New Roman" w:cs="Times New Roman"/>
          <w:sz w:val="16"/>
          <w:szCs w:val="16"/>
        </w:rPr>
        <w:tab/>
        <w:t xml:space="preserve">7:30-2:20 </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1999:</w:t>
      </w:r>
      <w:r w:rsidRPr="00D00321">
        <w:rPr>
          <w:rFonts w:ascii="Times New Roman" w:hAnsi="Times New Roman" w:cs="Times New Roman"/>
          <w:sz w:val="16"/>
          <w:szCs w:val="16"/>
        </w:rPr>
        <w:tab/>
        <w:t>8:45-3:20</w:t>
      </w:r>
      <w:r w:rsidRPr="00D00321">
        <w:rPr>
          <w:rFonts w:ascii="Times New Roman" w:hAnsi="Times New Roman" w:cs="Times New Roman"/>
          <w:sz w:val="16"/>
          <w:szCs w:val="16"/>
        </w:rPr>
        <w:tab/>
      </w:r>
      <w:r w:rsidRPr="00D00321">
        <w:rPr>
          <w:rFonts w:ascii="Times New Roman" w:hAnsi="Times New Roman" w:cs="Times New Roman"/>
          <w:sz w:val="16"/>
          <w:szCs w:val="16"/>
        </w:rPr>
        <w:tab/>
        <w:t>(75 min.)</w:t>
      </w:r>
    </w:p>
    <w:p w14:paraId="0BAD7AEF" w14:textId="74E7E111" w:rsidR="008E15A3" w:rsidRPr="00D00321" w:rsidRDefault="00684BDE" w:rsidP="008E15A3">
      <w:pPr>
        <w:spacing w:after="0"/>
        <w:ind w:firstLine="720"/>
        <w:jc w:val="both"/>
        <w:rPr>
          <w:rFonts w:ascii="Times New Roman" w:hAnsi="Times New Roman" w:cs="Times New Roman"/>
          <w:sz w:val="16"/>
          <w:szCs w:val="16"/>
        </w:rPr>
      </w:pPr>
      <w:r w:rsidRPr="00D00321">
        <w:rPr>
          <w:rFonts w:ascii="Times New Roman" w:hAnsi="Times New Roman" w:cs="Times New Roman"/>
          <w:sz w:val="16"/>
          <w:szCs w:val="16"/>
        </w:rPr>
        <w:t>Clackamas HS</w:t>
      </w:r>
    </w:p>
    <w:p w14:paraId="4E127E79" w14:textId="77777777" w:rsidR="00684BDE" w:rsidRPr="00D00321" w:rsidRDefault="00684BDE" w:rsidP="002B3FE4">
      <w:pPr>
        <w:spacing w:after="0"/>
        <w:jc w:val="both"/>
        <w:rPr>
          <w:rFonts w:ascii="Times New Roman" w:hAnsi="Times New Roman" w:cs="Times New Roman"/>
          <w:b/>
          <w:sz w:val="16"/>
          <w:szCs w:val="16"/>
        </w:rPr>
      </w:pPr>
      <w:r w:rsidRPr="00D00321">
        <w:rPr>
          <w:rFonts w:ascii="Times New Roman" w:hAnsi="Times New Roman" w:cs="Times New Roman"/>
          <w:b/>
          <w:sz w:val="16"/>
          <w:szCs w:val="16"/>
        </w:rPr>
        <w:t xml:space="preserve">Pulaski County </w:t>
      </w:r>
    </w:p>
    <w:p w14:paraId="368AC804" w14:textId="5D9BE204"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b/>
          <w:sz w:val="16"/>
          <w:szCs w:val="16"/>
        </w:rPr>
        <w:t>Special, SD</w:t>
      </w:r>
      <w:r w:rsidRPr="00D00321">
        <w:rPr>
          <w:rFonts w:ascii="Times New Roman" w:hAnsi="Times New Roman" w:cs="Times New Roman"/>
          <w:sz w:val="16"/>
          <w:szCs w:val="16"/>
        </w:rPr>
        <w:t>, Arkansas</w:t>
      </w:r>
      <w:r w:rsidRPr="00D00321">
        <w:rPr>
          <w:rFonts w:ascii="Times New Roman" w:hAnsi="Times New Roman" w:cs="Times New Roman"/>
          <w:sz w:val="16"/>
          <w:szCs w:val="16"/>
        </w:rPr>
        <w:tab/>
      </w:r>
      <w:r w:rsidRPr="00D00321">
        <w:rPr>
          <w:rFonts w:ascii="Times New Roman" w:hAnsi="Times New Roman" w:cs="Times New Roman"/>
          <w:sz w:val="16"/>
          <w:szCs w:val="16"/>
        </w:rPr>
        <w:tab/>
        <w:t xml:space="preserve">Before 2012: </w:t>
      </w:r>
      <w:r w:rsidRPr="00D00321">
        <w:rPr>
          <w:rFonts w:ascii="Times New Roman" w:hAnsi="Times New Roman" w:cs="Times New Roman"/>
          <w:sz w:val="16"/>
          <w:szCs w:val="16"/>
        </w:rPr>
        <w:tab/>
        <w:t>7:30-2:40</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2012:</w:t>
      </w:r>
      <w:r w:rsidRPr="00D00321">
        <w:rPr>
          <w:rFonts w:ascii="Times New Roman" w:hAnsi="Times New Roman" w:cs="Times New Roman"/>
          <w:sz w:val="16"/>
          <w:szCs w:val="16"/>
        </w:rPr>
        <w:tab/>
        <w:t>8:35-3:45</w:t>
      </w:r>
      <w:r w:rsidRPr="00D00321">
        <w:rPr>
          <w:rFonts w:ascii="Times New Roman" w:hAnsi="Times New Roman" w:cs="Times New Roman"/>
          <w:sz w:val="16"/>
          <w:szCs w:val="16"/>
        </w:rPr>
        <w:tab/>
      </w:r>
      <w:r w:rsidRPr="00D00321">
        <w:rPr>
          <w:rFonts w:ascii="Times New Roman" w:hAnsi="Times New Roman" w:cs="Times New Roman"/>
          <w:sz w:val="16"/>
          <w:szCs w:val="16"/>
        </w:rPr>
        <w:tab/>
        <w:t>(65 min.)</w:t>
      </w:r>
    </w:p>
    <w:p w14:paraId="0528160D"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Jacksonville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6DE2A6F8"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Joe T. Robinson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2B2C656A"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Maumelle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613B6DF2"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North Pulaski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3FF5BFF8"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Sylvan Hill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51D26BE1"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Wilbur D. Mills</w:t>
      </w:r>
      <w:r w:rsidRPr="00D00321">
        <w:rPr>
          <w:rFonts w:ascii="Times New Roman" w:hAnsi="Times New Roman" w:cs="Times New Roman"/>
          <w:sz w:val="16"/>
          <w:szCs w:val="16"/>
        </w:rPr>
        <w:tab/>
      </w:r>
    </w:p>
    <w:p w14:paraId="4F7E1E4F" w14:textId="403AA1D3" w:rsidR="00684BDE" w:rsidRPr="00D00321" w:rsidRDefault="00684BDE" w:rsidP="002B3FE4">
      <w:pPr>
        <w:spacing w:after="0"/>
        <w:rPr>
          <w:rFonts w:ascii="Times New Roman" w:hAnsi="Times New Roman" w:cs="Times New Roman"/>
          <w:sz w:val="16"/>
          <w:szCs w:val="16"/>
        </w:rPr>
      </w:pPr>
      <w:r w:rsidRPr="00D00321">
        <w:rPr>
          <w:rFonts w:ascii="Times New Roman" w:hAnsi="Times New Roman" w:cs="Times New Roman"/>
          <w:b/>
          <w:sz w:val="16"/>
          <w:szCs w:val="16"/>
        </w:rPr>
        <w:t xml:space="preserve">Santa Rosa SD, FL: </w:t>
      </w:r>
      <w:r w:rsidRPr="00D00321">
        <w:rPr>
          <w:rFonts w:ascii="Times New Roman" w:hAnsi="Times New Roman" w:cs="Times New Roman"/>
          <w:color w:val="FFFFFF"/>
          <w:sz w:val="16"/>
          <w:szCs w:val="16"/>
        </w:rPr>
        <w:t>(8</w:t>
      </w:r>
      <w:r w:rsidRPr="00D00321">
        <w:rPr>
          <w:rFonts w:ascii="Times New Roman" w:hAnsi="Times New Roman" w:cs="Times New Roman"/>
          <w:b/>
          <w:sz w:val="16"/>
          <w:szCs w:val="16"/>
        </w:rPr>
        <w:t xml:space="preserve"> </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2006:</w:t>
      </w:r>
      <w:r w:rsidRPr="00D00321">
        <w:rPr>
          <w:rFonts w:ascii="Times New Roman" w:hAnsi="Times New Roman" w:cs="Times New Roman"/>
          <w:sz w:val="16"/>
          <w:szCs w:val="16"/>
        </w:rPr>
        <w:tab/>
        <w:t>8:00-2:45</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2006:</w:t>
      </w:r>
      <w:r w:rsidRPr="00D00321">
        <w:rPr>
          <w:rFonts w:ascii="Times New Roman" w:hAnsi="Times New Roman" w:cs="Times New Roman"/>
          <w:sz w:val="16"/>
          <w:szCs w:val="16"/>
        </w:rPr>
        <w:tab/>
        <w:t>9:15-3:15</w:t>
      </w:r>
      <w:r w:rsidRPr="00D00321">
        <w:rPr>
          <w:rFonts w:ascii="Times New Roman" w:hAnsi="Times New Roman" w:cs="Times New Roman"/>
          <w:sz w:val="16"/>
          <w:szCs w:val="16"/>
        </w:rPr>
        <w:tab/>
      </w:r>
      <w:r w:rsidRPr="00D00321">
        <w:rPr>
          <w:rFonts w:ascii="Times New Roman" w:hAnsi="Times New Roman" w:cs="Times New Roman"/>
          <w:sz w:val="16"/>
          <w:szCs w:val="16"/>
        </w:rPr>
        <w:tab/>
        <w:t>(75 min.)</w:t>
      </w:r>
    </w:p>
    <w:p w14:paraId="345DA3A7"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Gulf Breeze</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075C072D" w14:textId="77777777" w:rsidR="00684BDE" w:rsidRPr="00D00321" w:rsidRDefault="00684BDE" w:rsidP="00A52AAD">
      <w:pPr>
        <w:spacing w:after="0"/>
        <w:ind w:left="2160" w:hanging="1440"/>
        <w:rPr>
          <w:rFonts w:ascii="Times New Roman" w:hAnsi="Times New Roman" w:cs="Times New Roman"/>
          <w:sz w:val="16"/>
          <w:szCs w:val="16"/>
        </w:rPr>
      </w:pPr>
      <w:r w:rsidRPr="00D00321">
        <w:rPr>
          <w:rFonts w:ascii="Times New Roman" w:hAnsi="Times New Roman" w:cs="Times New Roman"/>
          <w:sz w:val="16"/>
          <w:szCs w:val="16"/>
        </w:rPr>
        <w:t>Milton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708C0417" w14:textId="77777777" w:rsidR="00684BDE" w:rsidRPr="00D00321" w:rsidRDefault="00684BDE" w:rsidP="00A52AAD">
      <w:pPr>
        <w:spacing w:after="0"/>
        <w:ind w:left="2160" w:hanging="1440"/>
        <w:rPr>
          <w:rFonts w:ascii="Times New Roman" w:hAnsi="Times New Roman" w:cs="Times New Roman"/>
          <w:sz w:val="16"/>
          <w:szCs w:val="16"/>
        </w:rPr>
      </w:pPr>
      <w:r w:rsidRPr="00D00321">
        <w:rPr>
          <w:rFonts w:ascii="Times New Roman" w:hAnsi="Times New Roman" w:cs="Times New Roman"/>
          <w:sz w:val="16"/>
          <w:szCs w:val="16"/>
        </w:rPr>
        <w:t>Navarre HS</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4685CFC8" w14:textId="77777777" w:rsidR="00684BDE" w:rsidRPr="00D00321" w:rsidRDefault="00684BDE" w:rsidP="00A52AAD">
      <w:pPr>
        <w:spacing w:after="0"/>
        <w:ind w:left="2160" w:hanging="1440"/>
        <w:rPr>
          <w:rFonts w:ascii="Times New Roman" w:hAnsi="Times New Roman" w:cs="Times New Roman"/>
          <w:sz w:val="16"/>
          <w:szCs w:val="16"/>
        </w:rPr>
      </w:pPr>
      <w:r w:rsidRPr="00D00321">
        <w:rPr>
          <w:rFonts w:ascii="Times New Roman" w:hAnsi="Times New Roman" w:cs="Times New Roman"/>
          <w:sz w:val="16"/>
          <w:szCs w:val="16"/>
        </w:rPr>
        <w:t>Pace HS</w:t>
      </w:r>
    </w:p>
    <w:p w14:paraId="6C444742" w14:textId="245EE47C" w:rsidR="00684BDE" w:rsidRPr="00D00321" w:rsidRDefault="00684BDE" w:rsidP="00A52AAD">
      <w:pPr>
        <w:spacing w:after="0"/>
        <w:ind w:left="1440" w:hanging="1440"/>
        <w:rPr>
          <w:rFonts w:ascii="Times New Roman" w:hAnsi="Times New Roman" w:cs="Times New Roman"/>
          <w:b/>
          <w:sz w:val="16"/>
          <w:szCs w:val="16"/>
        </w:rPr>
      </w:pPr>
      <w:r w:rsidRPr="00D00321">
        <w:rPr>
          <w:rFonts w:ascii="Times New Roman" w:hAnsi="Times New Roman" w:cs="Times New Roman"/>
          <w:b/>
          <w:sz w:val="16"/>
          <w:szCs w:val="16"/>
        </w:rPr>
        <w:t xml:space="preserve">South Washington, MN: </w:t>
      </w:r>
      <w:r w:rsidRPr="00D00321">
        <w:rPr>
          <w:rFonts w:ascii="Times New Roman" w:hAnsi="Times New Roman" w:cs="Times New Roman"/>
          <w:b/>
          <w:sz w:val="16"/>
          <w:szCs w:val="16"/>
        </w:rPr>
        <w:tab/>
      </w:r>
      <w:r w:rsidRPr="00D00321">
        <w:rPr>
          <w:rFonts w:ascii="Times New Roman" w:hAnsi="Times New Roman" w:cs="Times New Roman"/>
          <w:b/>
          <w:sz w:val="16"/>
          <w:szCs w:val="16"/>
        </w:rPr>
        <w:tab/>
      </w:r>
      <w:r w:rsidRPr="00D00321">
        <w:rPr>
          <w:rFonts w:ascii="Times New Roman" w:hAnsi="Times New Roman" w:cs="Times New Roman"/>
          <w:sz w:val="16"/>
          <w:szCs w:val="16"/>
        </w:rPr>
        <w:t>Before 2009:</w:t>
      </w:r>
      <w:r w:rsidRPr="00D00321">
        <w:rPr>
          <w:rFonts w:ascii="Times New Roman" w:hAnsi="Times New Roman" w:cs="Times New Roman"/>
          <w:sz w:val="16"/>
          <w:szCs w:val="16"/>
        </w:rPr>
        <w:tab/>
        <w:t>7:35-2:05</w:t>
      </w:r>
      <w:r w:rsidRPr="00D00321">
        <w:rPr>
          <w:rFonts w:ascii="Times New Roman" w:hAnsi="Times New Roman" w:cs="Times New Roman"/>
          <w:sz w:val="16"/>
          <w:szCs w:val="16"/>
        </w:rPr>
        <w:tab/>
      </w:r>
      <w:r w:rsidR="00CC0755">
        <w:rPr>
          <w:rFonts w:ascii="Times New Roman" w:hAnsi="Times New Roman" w:cs="Times New Roman"/>
          <w:sz w:val="16"/>
          <w:szCs w:val="16"/>
        </w:rPr>
        <w:t xml:space="preserve">                </w:t>
      </w:r>
      <w:r w:rsidRPr="00D00321">
        <w:rPr>
          <w:rFonts w:ascii="Times New Roman" w:hAnsi="Times New Roman" w:cs="Times New Roman"/>
          <w:sz w:val="16"/>
          <w:szCs w:val="16"/>
        </w:rPr>
        <w:t>After 2009:</w:t>
      </w:r>
      <w:r w:rsidRPr="00D00321">
        <w:rPr>
          <w:rFonts w:ascii="Times New Roman" w:hAnsi="Times New Roman" w:cs="Times New Roman"/>
          <w:sz w:val="16"/>
          <w:szCs w:val="16"/>
        </w:rPr>
        <w:tab/>
        <w:t>8:35-3:05</w:t>
      </w:r>
      <w:r w:rsidRPr="00D00321">
        <w:rPr>
          <w:rFonts w:ascii="Times New Roman" w:hAnsi="Times New Roman" w:cs="Times New Roman"/>
          <w:sz w:val="16"/>
          <w:szCs w:val="16"/>
        </w:rPr>
        <w:tab/>
      </w:r>
      <w:r w:rsidRPr="00D00321">
        <w:rPr>
          <w:rFonts w:ascii="Times New Roman" w:hAnsi="Times New Roman" w:cs="Times New Roman"/>
          <w:sz w:val="16"/>
          <w:szCs w:val="16"/>
        </w:rPr>
        <w:tab/>
        <w:t>(60 min.)</w:t>
      </w:r>
    </w:p>
    <w:p w14:paraId="126EA0A5" w14:textId="77777777" w:rsidR="00684BDE" w:rsidRPr="00D00321" w:rsidRDefault="00684BDE" w:rsidP="00A52AAD">
      <w:pPr>
        <w:spacing w:after="0"/>
        <w:rPr>
          <w:rFonts w:ascii="Times New Roman" w:hAnsi="Times New Roman" w:cs="Times New Roman"/>
          <w:sz w:val="16"/>
          <w:szCs w:val="16"/>
        </w:rPr>
      </w:pPr>
      <w:r w:rsidRPr="00D00321">
        <w:rPr>
          <w:rFonts w:ascii="Times New Roman" w:hAnsi="Times New Roman" w:cs="Times New Roman"/>
          <w:sz w:val="16"/>
          <w:szCs w:val="16"/>
        </w:rPr>
        <w:tab/>
        <w:t>Park High School</w:t>
      </w:r>
      <w:r w:rsidRPr="00D00321">
        <w:rPr>
          <w:rFonts w:ascii="Times New Roman" w:hAnsi="Times New Roman" w:cs="Times New Roman"/>
          <w:sz w:val="16"/>
          <w:szCs w:val="16"/>
        </w:rPr>
        <w:tab/>
      </w:r>
      <w:r w:rsidRPr="00D00321">
        <w:rPr>
          <w:rFonts w:ascii="Times New Roman" w:hAnsi="Times New Roman" w:cs="Times New Roman"/>
          <w:sz w:val="16"/>
          <w:szCs w:val="16"/>
        </w:rPr>
        <w:tab/>
      </w:r>
      <w:r w:rsidRPr="00D00321">
        <w:rPr>
          <w:rFonts w:ascii="Times New Roman" w:hAnsi="Times New Roman" w:cs="Times New Roman"/>
          <w:sz w:val="16"/>
          <w:szCs w:val="16"/>
        </w:rPr>
        <w:tab/>
      </w:r>
    </w:p>
    <w:p w14:paraId="3915A28C" w14:textId="77777777" w:rsidR="00684BDE" w:rsidRPr="00D00321" w:rsidRDefault="00684BDE" w:rsidP="00A52AAD">
      <w:pPr>
        <w:pBdr>
          <w:bottom w:val="single" w:sz="12" w:space="1" w:color="auto"/>
        </w:pBdr>
        <w:spacing w:after="0"/>
        <w:rPr>
          <w:rFonts w:ascii="Times New Roman" w:hAnsi="Times New Roman" w:cs="Times New Roman"/>
          <w:sz w:val="16"/>
          <w:szCs w:val="16"/>
        </w:rPr>
      </w:pPr>
      <w:r w:rsidRPr="00D00321">
        <w:rPr>
          <w:rFonts w:ascii="Times New Roman" w:hAnsi="Times New Roman" w:cs="Times New Roman"/>
          <w:sz w:val="16"/>
          <w:szCs w:val="16"/>
        </w:rPr>
        <w:tab/>
        <w:t>Woodbury HS</w:t>
      </w:r>
    </w:p>
    <w:p w14:paraId="5CF0BB94" w14:textId="77777777" w:rsidR="00274CDC" w:rsidRDefault="00274CDC" w:rsidP="0046402F">
      <w:pPr>
        <w:spacing w:line="240" w:lineRule="auto"/>
        <w:rPr>
          <w:rFonts w:ascii="Times New Roman" w:hAnsi="Times New Roman" w:cs="Times New Roman"/>
          <w:sz w:val="16"/>
          <w:szCs w:val="16"/>
        </w:rPr>
      </w:pPr>
    </w:p>
    <w:p w14:paraId="148A28C2" w14:textId="77777777" w:rsidR="00684BDE" w:rsidRPr="00F85896" w:rsidRDefault="00684BDE" w:rsidP="0046402F">
      <w:pPr>
        <w:spacing w:line="240" w:lineRule="auto"/>
        <w:rPr>
          <w:rFonts w:ascii="Times New Roman" w:hAnsi="Times New Roman" w:cs="Times New Roman"/>
          <w:b/>
          <w:sz w:val="24"/>
          <w:szCs w:val="24"/>
        </w:rPr>
      </w:pPr>
      <w:r w:rsidRPr="00F85896">
        <w:rPr>
          <w:rFonts w:ascii="Times New Roman" w:hAnsi="Times New Roman" w:cs="Times New Roman"/>
          <w:b/>
          <w:sz w:val="24"/>
          <w:szCs w:val="24"/>
        </w:rPr>
        <w:lastRenderedPageBreak/>
        <w:t>Variables</w:t>
      </w:r>
      <w:r w:rsidRPr="00F85896">
        <w:rPr>
          <w:rFonts w:ascii="Times New Roman" w:hAnsi="Times New Roman" w:cs="Times New Roman"/>
          <w:b/>
          <w:sz w:val="24"/>
          <w:szCs w:val="24"/>
        </w:rPr>
        <w:tab/>
      </w:r>
      <w:r w:rsidRPr="00F85896">
        <w:rPr>
          <w:rFonts w:ascii="Times New Roman" w:hAnsi="Times New Roman" w:cs="Times New Roman"/>
          <w:b/>
          <w:sz w:val="24"/>
          <w:szCs w:val="24"/>
        </w:rPr>
        <w:tab/>
      </w:r>
    </w:p>
    <w:p w14:paraId="134A5320" w14:textId="77777777" w:rsidR="00684BDE" w:rsidRPr="00F85896" w:rsidRDefault="00684BDE" w:rsidP="00651FFF">
      <w:pPr>
        <w:spacing w:after="0" w:line="240" w:lineRule="auto"/>
        <w:ind w:firstLine="720"/>
        <w:rPr>
          <w:sz w:val="24"/>
          <w:szCs w:val="24"/>
        </w:rPr>
      </w:pPr>
      <w:r w:rsidRPr="00F85896">
        <w:rPr>
          <w:rFonts w:ascii="Times New Roman" w:eastAsia="Calibri" w:hAnsi="Times New Roman" w:cs="Times New Roman"/>
          <w:sz w:val="24"/>
          <w:szCs w:val="24"/>
        </w:rPr>
        <w:t xml:space="preserve">Attendance rates and graduation rates are measured under two conditions (pre-delay time and post-delay time). School attendance is reported as percentages and could range from zero to 100. School start times are coded as a bivariate categorical variable coded as a zero (early start times) and one (later start times). School graduation completion percentages are measured by graduation rates collected from school districts ranging from zero to 100. </w:t>
      </w:r>
    </w:p>
    <w:p w14:paraId="2563B264" w14:textId="77777777" w:rsidR="00684BDE" w:rsidRPr="00F85896" w:rsidRDefault="00684BDE" w:rsidP="00651FFF">
      <w:pPr>
        <w:spacing w:after="0" w:line="240" w:lineRule="auto"/>
        <w:rPr>
          <w:rFonts w:ascii="Times New Roman" w:hAnsi="Times New Roman" w:cs="Times New Roman"/>
          <w:sz w:val="24"/>
          <w:szCs w:val="24"/>
        </w:rPr>
      </w:pPr>
      <w:r w:rsidRPr="00F85896">
        <w:rPr>
          <w:rFonts w:ascii="Times New Roman" w:hAnsi="Times New Roman" w:cs="Times New Roman"/>
          <w:sz w:val="24"/>
          <w:szCs w:val="24"/>
        </w:rPr>
        <w:tab/>
        <w:t xml:space="preserve">Table 2 includes the descriptive statistics for each variable. The average graduation completion rate is 79% pre-delay and 88% post-delay. Completion rates range pre-delay from 51% to 94% and post-delay from 68% to 97%. Attendance averages 90% pre-delay and 94% post-delay, but is less variable than graduation rates with a range of 68% to 99% pre-delay and 86% to 99% post-delay. </w:t>
      </w:r>
    </w:p>
    <w:p w14:paraId="7CBF6FE8" w14:textId="77777777" w:rsidR="00684BDE" w:rsidRPr="00D00321" w:rsidRDefault="00684BDE" w:rsidP="00684BDE">
      <w:pPr>
        <w:pStyle w:val="CommentText"/>
        <w:spacing w:line="240" w:lineRule="auto"/>
        <w:rPr>
          <w:sz w:val="24"/>
          <w:szCs w:val="24"/>
        </w:rPr>
      </w:pPr>
    </w:p>
    <w:p w14:paraId="5734FF5B" w14:textId="77777777" w:rsidR="00684BDE" w:rsidRPr="00F2318B" w:rsidRDefault="00684BDE" w:rsidP="00684BDE">
      <w:pPr>
        <w:pStyle w:val="CommentText"/>
        <w:spacing w:line="240" w:lineRule="auto"/>
        <w:rPr>
          <w:b/>
          <w:sz w:val="24"/>
          <w:szCs w:val="24"/>
        </w:rPr>
      </w:pPr>
      <w:r w:rsidRPr="00F2318B">
        <w:rPr>
          <w:b/>
          <w:sz w:val="24"/>
          <w:szCs w:val="24"/>
        </w:rPr>
        <w:t xml:space="preserve">Table 2 </w:t>
      </w:r>
    </w:p>
    <w:p w14:paraId="27352B70" w14:textId="35FAC86A" w:rsidR="00684BDE" w:rsidRPr="00F2318B" w:rsidRDefault="00684BDE" w:rsidP="00684BDE">
      <w:pPr>
        <w:pStyle w:val="CommentText"/>
        <w:spacing w:line="240" w:lineRule="auto"/>
      </w:pPr>
      <w:r w:rsidRPr="00F2318B">
        <w:rPr>
          <w:sz w:val="24"/>
          <w:szCs w:val="24"/>
        </w:rPr>
        <w:t xml:space="preserve">Dependent </w:t>
      </w:r>
      <w:r w:rsidR="00FF7621">
        <w:rPr>
          <w:sz w:val="24"/>
          <w:szCs w:val="24"/>
        </w:rPr>
        <w:t>v</w:t>
      </w:r>
      <w:r w:rsidRPr="00F2318B">
        <w:rPr>
          <w:sz w:val="24"/>
          <w:szCs w:val="24"/>
        </w:rPr>
        <w:t xml:space="preserve">ariables and </w:t>
      </w:r>
      <w:r w:rsidR="00FF7621">
        <w:rPr>
          <w:sz w:val="24"/>
          <w:szCs w:val="24"/>
        </w:rPr>
        <w:t>d</w:t>
      </w:r>
      <w:r w:rsidRPr="00F2318B">
        <w:rPr>
          <w:sz w:val="24"/>
          <w:szCs w:val="24"/>
        </w:rPr>
        <w:t xml:space="preserve">escriptive </w:t>
      </w:r>
      <w:r w:rsidR="00FF7621">
        <w:rPr>
          <w:sz w:val="24"/>
          <w:szCs w:val="24"/>
        </w:rPr>
        <w:t>s</w:t>
      </w:r>
      <w:r w:rsidRPr="00F2318B">
        <w:rPr>
          <w:sz w:val="24"/>
          <w:szCs w:val="24"/>
        </w:rPr>
        <w:t>tatistics</w:t>
      </w:r>
      <w:r w:rsidR="00FF7621">
        <w:rPr>
          <w:sz w:val="24"/>
          <w:szCs w:val="24"/>
        </w:rPr>
        <w:t>.</w:t>
      </w:r>
    </w:p>
    <w:p w14:paraId="3DD03850" w14:textId="77777777" w:rsidR="00684BDE" w:rsidRPr="00D00321" w:rsidRDefault="00684BDE" w:rsidP="00684BDE">
      <w:pPr>
        <w:pBdr>
          <w:top w:val="single" w:sz="12" w:space="1" w:color="auto"/>
          <w:bottom w:val="single" w:sz="12" w:space="1" w:color="auto"/>
        </w:pBdr>
        <w:spacing w:line="240" w:lineRule="auto"/>
        <w:ind w:left="360" w:hanging="90"/>
        <w:rPr>
          <w:rFonts w:ascii="Times New Roman" w:hAnsi="Times New Roman" w:cs="Times New Roman"/>
        </w:rPr>
      </w:pPr>
      <w:r w:rsidRPr="00D00321">
        <w:rPr>
          <w:rFonts w:ascii="Times New Roman" w:hAnsi="Times New Roman" w:cs="Times New Roman"/>
        </w:rPr>
        <w:tab/>
        <w:t>Variables</w:t>
      </w:r>
      <w:r w:rsidRPr="00D00321">
        <w:rPr>
          <w:rFonts w:ascii="Times New Roman" w:hAnsi="Times New Roman" w:cs="Times New Roman"/>
        </w:rPr>
        <w:tab/>
      </w:r>
      <w:r w:rsidRPr="00D00321">
        <w:rPr>
          <w:rFonts w:ascii="Times New Roman" w:hAnsi="Times New Roman" w:cs="Times New Roman"/>
        </w:rPr>
        <w:tab/>
      </w:r>
      <w:r w:rsidRPr="00D00321">
        <w:rPr>
          <w:rFonts w:ascii="Times New Roman" w:hAnsi="Times New Roman" w:cs="Times New Roman"/>
        </w:rPr>
        <w:tab/>
      </w:r>
      <w:r w:rsidRPr="00D00321">
        <w:rPr>
          <w:rFonts w:ascii="Times New Roman" w:hAnsi="Times New Roman" w:cs="Times New Roman"/>
        </w:rPr>
        <w:tab/>
      </w:r>
      <w:r w:rsidRPr="00D00321">
        <w:rPr>
          <w:rFonts w:ascii="Times New Roman" w:hAnsi="Times New Roman" w:cs="Times New Roman"/>
        </w:rPr>
        <w:tab/>
      </w:r>
      <w:r w:rsidRPr="00D00321">
        <w:rPr>
          <w:rFonts w:ascii="Times New Roman" w:hAnsi="Times New Roman" w:cs="Times New Roman"/>
        </w:rPr>
        <w:tab/>
        <w:t>Descriptive Statistics</w:t>
      </w:r>
      <w:r w:rsidRPr="00D00321">
        <w:rPr>
          <w:rFonts w:ascii="Times New Roman" w:hAnsi="Times New Roman" w:cs="Times New Roman"/>
        </w:rPr>
        <w:tab/>
      </w:r>
      <w:r w:rsidRPr="00D00321">
        <w:rPr>
          <w:rFonts w:ascii="Times New Roman" w:hAnsi="Times New Roman" w:cs="Times New Roman"/>
        </w:rPr>
        <w:tab/>
      </w:r>
    </w:p>
    <w:p w14:paraId="780D199E" w14:textId="77777777" w:rsidR="00684BDE" w:rsidRPr="00D00321" w:rsidRDefault="00684BDE" w:rsidP="00684BDE">
      <w:pPr>
        <w:pStyle w:val="CommentText"/>
        <w:tabs>
          <w:tab w:val="left" w:pos="949"/>
          <w:tab w:val="left" w:pos="5215"/>
        </w:tabs>
        <w:spacing w:after="0" w:line="240" w:lineRule="auto"/>
        <w:ind w:left="360" w:hanging="90"/>
        <w:rPr>
          <w:sz w:val="16"/>
          <w:szCs w:val="16"/>
        </w:rPr>
      </w:pPr>
    </w:p>
    <w:p w14:paraId="299CCA52" w14:textId="77777777" w:rsidR="00684BDE" w:rsidRPr="00D00321" w:rsidRDefault="00684BDE" w:rsidP="00684BDE">
      <w:pPr>
        <w:pStyle w:val="CommentText"/>
        <w:tabs>
          <w:tab w:val="left" w:pos="949"/>
          <w:tab w:val="left" w:pos="5215"/>
        </w:tabs>
        <w:spacing w:after="0" w:line="240" w:lineRule="auto"/>
        <w:ind w:left="360" w:hanging="90"/>
        <w:rPr>
          <w:i/>
          <w:sz w:val="16"/>
          <w:szCs w:val="16"/>
          <w:u w:val="single"/>
        </w:rPr>
      </w:pPr>
      <w:r w:rsidRPr="00D00321">
        <w:rPr>
          <w:sz w:val="16"/>
          <w:szCs w:val="16"/>
        </w:rPr>
        <w:t>Dependent Variables:</w:t>
      </w:r>
      <w:r w:rsidRPr="00D00321">
        <w:rPr>
          <w:sz w:val="16"/>
          <w:szCs w:val="16"/>
        </w:rPr>
        <w:tab/>
      </w:r>
      <w:r w:rsidRPr="00D00321">
        <w:rPr>
          <w:sz w:val="16"/>
          <w:szCs w:val="16"/>
          <w:u w:val="single"/>
        </w:rPr>
        <w:t>Mean</w:t>
      </w:r>
      <w:r w:rsidRPr="00D00321">
        <w:rPr>
          <w:sz w:val="16"/>
          <w:szCs w:val="16"/>
        </w:rPr>
        <w:tab/>
      </w:r>
      <w:r w:rsidRPr="00D00321">
        <w:rPr>
          <w:sz w:val="16"/>
          <w:szCs w:val="16"/>
          <w:u w:val="single"/>
        </w:rPr>
        <w:t>Minimum</w:t>
      </w:r>
      <w:r w:rsidRPr="00D00321">
        <w:rPr>
          <w:sz w:val="16"/>
          <w:szCs w:val="16"/>
        </w:rPr>
        <w:tab/>
      </w:r>
      <w:r w:rsidRPr="00D00321">
        <w:rPr>
          <w:sz w:val="16"/>
          <w:szCs w:val="16"/>
          <w:u w:val="single"/>
        </w:rPr>
        <w:t>Maximum</w:t>
      </w:r>
      <w:r w:rsidRPr="00D00321">
        <w:rPr>
          <w:sz w:val="16"/>
          <w:szCs w:val="16"/>
        </w:rPr>
        <w:tab/>
      </w:r>
      <w:r w:rsidRPr="00D00321">
        <w:rPr>
          <w:i/>
          <w:sz w:val="16"/>
          <w:szCs w:val="16"/>
        </w:rPr>
        <w:t xml:space="preserve">    </w:t>
      </w:r>
      <w:r w:rsidRPr="00D00321">
        <w:rPr>
          <w:i/>
          <w:sz w:val="16"/>
          <w:szCs w:val="16"/>
          <w:u w:val="single"/>
        </w:rPr>
        <w:t>SD</w:t>
      </w:r>
    </w:p>
    <w:p w14:paraId="7F0A724B" w14:textId="77777777" w:rsidR="00684BDE" w:rsidRPr="00D00321" w:rsidRDefault="00684BDE" w:rsidP="00684BDE">
      <w:pPr>
        <w:pStyle w:val="CommentText"/>
        <w:tabs>
          <w:tab w:val="left" w:pos="949"/>
          <w:tab w:val="left" w:pos="5215"/>
        </w:tabs>
        <w:spacing w:after="0" w:line="240" w:lineRule="auto"/>
        <w:ind w:left="360" w:hanging="90"/>
        <w:rPr>
          <w:sz w:val="16"/>
          <w:szCs w:val="16"/>
        </w:rPr>
      </w:pPr>
    </w:p>
    <w:p w14:paraId="4ECFA487" w14:textId="77777777" w:rsidR="00684BDE" w:rsidRPr="00D00321" w:rsidRDefault="00684BDE" w:rsidP="00684BDE">
      <w:pPr>
        <w:pStyle w:val="CommentText"/>
        <w:tabs>
          <w:tab w:val="left" w:pos="949"/>
          <w:tab w:val="left" w:pos="5215"/>
        </w:tabs>
        <w:spacing w:after="0" w:line="240" w:lineRule="auto"/>
        <w:ind w:left="360" w:hanging="90"/>
        <w:rPr>
          <w:sz w:val="16"/>
          <w:szCs w:val="16"/>
        </w:rPr>
      </w:pPr>
      <w:r w:rsidRPr="00D00321">
        <w:rPr>
          <w:sz w:val="16"/>
          <w:szCs w:val="16"/>
        </w:rPr>
        <w:t>School Attendance     (pre-delay)</w:t>
      </w:r>
      <w:r w:rsidRPr="00D00321">
        <w:rPr>
          <w:sz w:val="16"/>
          <w:szCs w:val="16"/>
        </w:rPr>
        <w:tab/>
        <w:t>90%</w:t>
      </w:r>
      <w:r w:rsidRPr="00D00321">
        <w:rPr>
          <w:sz w:val="16"/>
          <w:szCs w:val="16"/>
        </w:rPr>
        <w:tab/>
        <w:t>68%</w:t>
      </w:r>
      <w:r w:rsidRPr="00D00321">
        <w:rPr>
          <w:sz w:val="16"/>
          <w:szCs w:val="16"/>
        </w:rPr>
        <w:tab/>
        <w:t>99%</w:t>
      </w:r>
      <w:r w:rsidRPr="00D00321">
        <w:rPr>
          <w:sz w:val="16"/>
          <w:szCs w:val="16"/>
        </w:rPr>
        <w:tab/>
        <w:t xml:space="preserve">    6%</w:t>
      </w:r>
    </w:p>
    <w:p w14:paraId="0EE79D7F" w14:textId="77777777" w:rsidR="00684BDE" w:rsidRPr="00D00321" w:rsidRDefault="00684BDE" w:rsidP="00684BDE">
      <w:pPr>
        <w:pStyle w:val="CommentText"/>
        <w:tabs>
          <w:tab w:val="left" w:pos="949"/>
          <w:tab w:val="left" w:pos="5215"/>
        </w:tabs>
        <w:spacing w:after="0" w:line="240" w:lineRule="auto"/>
        <w:ind w:left="360" w:hanging="90"/>
        <w:rPr>
          <w:sz w:val="16"/>
          <w:szCs w:val="16"/>
        </w:rPr>
      </w:pPr>
      <w:r w:rsidRPr="00D00321">
        <w:rPr>
          <w:sz w:val="16"/>
          <w:szCs w:val="16"/>
        </w:rPr>
        <w:t xml:space="preserve">School Attendance     (post-delay)                               </w:t>
      </w:r>
      <w:r w:rsidRPr="00D00321">
        <w:rPr>
          <w:sz w:val="16"/>
          <w:szCs w:val="16"/>
        </w:rPr>
        <w:tab/>
        <w:t>94%</w:t>
      </w:r>
      <w:r w:rsidRPr="00D00321">
        <w:rPr>
          <w:sz w:val="16"/>
          <w:szCs w:val="16"/>
        </w:rPr>
        <w:tab/>
        <w:t>86%</w:t>
      </w:r>
      <w:r w:rsidRPr="00D00321">
        <w:rPr>
          <w:sz w:val="16"/>
          <w:szCs w:val="16"/>
        </w:rPr>
        <w:tab/>
        <w:t>99%               2%</w:t>
      </w:r>
    </w:p>
    <w:p w14:paraId="6691CB6E" w14:textId="77777777" w:rsidR="00684BDE" w:rsidRPr="00D00321" w:rsidRDefault="00684BDE" w:rsidP="00684BDE">
      <w:pPr>
        <w:pStyle w:val="CommentText"/>
        <w:tabs>
          <w:tab w:val="left" w:pos="949"/>
          <w:tab w:val="left" w:pos="5215"/>
        </w:tabs>
        <w:spacing w:after="0" w:line="240" w:lineRule="auto"/>
        <w:ind w:left="360" w:hanging="90"/>
        <w:rPr>
          <w:sz w:val="16"/>
          <w:szCs w:val="16"/>
        </w:rPr>
      </w:pPr>
    </w:p>
    <w:p w14:paraId="023620F1" w14:textId="77777777" w:rsidR="00684BDE" w:rsidRPr="00D00321" w:rsidRDefault="00684BDE" w:rsidP="00684BDE">
      <w:pPr>
        <w:pStyle w:val="CommentText"/>
        <w:tabs>
          <w:tab w:val="left" w:pos="949"/>
          <w:tab w:val="left" w:pos="5215"/>
        </w:tabs>
        <w:spacing w:after="0" w:line="240" w:lineRule="auto"/>
        <w:ind w:left="360" w:hanging="90"/>
        <w:rPr>
          <w:sz w:val="16"/>
          <w:szCs w:val="16"/>
        </w:rPr>
      </w:pPr>
      <w:r w:rsidRPr="00D00321">
        <w:rPr>
          <w:sz w:val="16"/>
          <w:szCs w:val="16"/>
        </w:rPr>
        <w:tab/>
      </w:r>
    </w:p>
    <w:p w14:paraId="719A7931" w14:textId="77777777" w:rsidR="00684BDE" w:rsidRPr="00D00321" w:rsidRDefault="00684BDE" w:rsidP="00684BDE">
      <w:pPr>
        <w:pStyle w:val="CommentText"/>
        <w:tabs>
          <w:tab w:val="left" w:pos="949"/>
          <w:tab w:val="left" w:pos="5215"/>
        </w:tabs>
        <w:spacing w:after="0" w:line="240" w:lineRule="auto"/>
        <w:ind w:left="5215" w:hanging="4945"/>
        <w:rPr>
          <w:sz w:val="16"/>
          <w:szCs w:val="16"/>
          <w:u w:val="single"/>
        </w:rPr>
      </w:pPr>
      <w:r w:rsidRPr="00D00321">
        <w:rPr>
          <w:sz w:val="16"/>
          <w:szCs w:val="16"/>
        </w:rPr>
        <w:tab/>
      </w:r>
      <w:r w:rsidRPr="00D00321">
        <w:rPr>
          <w:sz w:val="16"/>
          <w:szCs w:val="16"/>
        </w:rPr>
        <w:tab/>
      </w:r>
      <w:r w:rsidRPr="00D00321">
        <w:rPr>
          <w:sz w:val="16"/>
          <w:szCs w:val="16"/>
          <w:u w:val="single"/>
        </w:rPr>
        <w:t>Mean</w:t>
      </w:r>
      <w:r w:rsidRPr="00D00321">
        <w:rPr>
          <w:sz w:val="16"/>
          <w:szCs w:val="16"/>
        </w:rPr>
        <w:tab/>
      </w:r>
      <w:r w:rsidRPr="00D00321">
        <w:rPr>
          <w:sz w:val="16"/>
          <w:szCs w:val="16"/>
          <w:u w:val="single"/>
        </w:rPr>
        <w:t>Minimum</w:t>
      </w:r>
      <w:r w:rsidRPr="00D00321">
        <w:rPr>
          <w:sz w:val="16"/>
          <w:szCs w:val="16"/>
        </w:rPr>
        <w:tab/>
      </w:r>
      <w:r w:rsidRPr="00D00321">
        <w:rPr>
          <w:sz w:val="16"/>
          <w:szCs w:val="16"/>
          <w:u w:val="single"/>
        </w:rPr>
        <w:t>Maximum</w:t>
      </w:r>
      <w:r w:rsidRPr="00D00321">
        <w:rPr>
          <w:sz w:val="16"/>
          <w:szCs w:val="16"/>
          <w:u w:val="single"/>
        </w:rPr>
        <w:tab/>
      </w:r>
      <w:r w:rsidRPr="00D00321">
        <w:rPr>
          <w:sz w:val="16"/>
          <w:szCs w:val="16"/>
        </w:rPr>
        <w:t xml:space="preserve">    </w:t>
      </w:r>
      <w:r w:rsidRPr="00D00321">
        <w:rPr>
          <w:i/>
          <w:sz w:val="16"/>
          <w:szCs w:val="16"/>
          <w:u w:val="single"/>
        </w:rPr>
        <w:t>SD</w:t>
      </w:r>
    </w:p>
    <w:p w14:paraId="4E283D1F" w14:textId="77777777" w:rsidR="00684BDE" w:rsidRPr="00D00321" w:rsidRDefault="00684BDE" w:rsidP="00684BDE">
      <w:pPr>
        <w:pStyle w:val="CommentText"/>
        <w:tabs>
          <w:tab w:val="left" w:pos="949"/>
          <w:tab w:val="left" w:pos="5220"/>
        </w:tabs>
        <w:spacing w:after="0" w:line="240" w:lineRule="auto"/>
        <w:ind w:left="5215" w:hanging="4945"/>
        <w:rPr>
          <w:sz w:val="16"/>
          <w:szCs w:val="16"/>
        </w:rPr>
      </w:pPr>
      <w:r w:rsidRPr="00D00321">
        <w:rPr>
          <w:sz w:val="16"/>
          <w:szCs w:val="16"/>
        </w:rPr>
        <w:t>School Graduation      (pre-delay)</w:t>
      </w:r>
      <w:r w:rsidRPr="00D00321">
        <w:rPr>
          <w:sz w:val="16"/>
          <w:szCs w:val="16"/>
        </w:rPr>
        <w:tab/>
        <w:t>79%</w:t>
      </w:r>
      <w:r w:rsidRPr="00D00321">
        <w:rPr>
          <w:sz w:val="16"/>
          <w:szCs w:val="16"/>
        </w:rPr>
        <w:tab/>
        <w:t>51%</w:t>
      </w:r>
      <w:r w:rsidRPr="00D00321">
        <w:rPr>
          <w:sz w:val="16"/>
          <w:szCs w:val="16"/>
        </w:rPr>
        <w:tab/>
        <w:t>94%               13%</w:t>
      </w:r>
    </w:p>
    <w:p w14:paraId="78BDA374" w14:textId="77777777" w:rsidR="00684BDE" w:rsidRPr="00D00321" w:rsidRDefault="00684BDE" w:rsidP="00684BDE">
      <w:pPr>
        <w:pStyle w:val="CommentText"/>
        <w:tabs>
          <w:tab w:val="left" w:pos="949"/>
          <w:tab w:val="left" w:pos="5220"/>
        </w:tabs>
        <w:spacing w:after="0" w:line="240" w:lineRule="auto"/>
        <w:ind w:left="5215" w:hanging="4945"/>
        <w:rPr>
          <w:sz w:val="16"/>
          <w:szCs w:val="16"/>
        </w:rPr>
      </w:pPr>
      <w:r w:rsidRPr="00D00321">
        <w:rPr>
          <w:sz w:val="16"/>
          <w:szCs w:val="16"/>
        </w:rPr>
        <w:t>School Graduation      (post-delay)</w:t>
      </w:r>
      <w:r w:rsidRPr="00D00321">
        <w:rPr>
          <w:sz w:val="16"/>
          <w:szCs w:val="16"/>
        </w:rPr>
        <w:tab/>
      </w:r>
      <w:r w:rsidRPr="00D00321">
        <w:rPr>
          <w:sz w:val="16"/>
          <w:szCs w:val="16"/>
        </w:rPr>
        <w:tab/>
        <w:t>88%</w:t>
      </w:r>
      <w:r w:rsidRPr="00D00321">
        <w:rPr>
          <w:sz w:val="16"/>
          <w:szCs w:val="16"/>
        </w:rPr>
        <w:tab/>
        <w:t>68%</w:t>
      </w:r>
      <w:r w:rsidRPr="00D00321">
        <w:rPr>
          <w:sz w:val="16"/>
          <w:szCs w:val="16"/>
        </w:rPr>
        <w:tab/>
        <w:t>97%                9%</w:t>
      </w:r>
    </w:p>
    <w:p w14:paraId="1E348723" w14:textId="77777777" w:rsidR="00684BDE" w:rsidRPr="00D00321" w:rsidRDefault="00684BDE" w:rsidP="00684BDE">
      <w:pPr>
        <w:pStyle w:val="CommentText"/>
        <w:tabs>
          <w:tab w:val="left" w:pos="949"/>
          <w:tab w:val="left" w:pos="5220"/>
        </w:tabs>
        <w:spacing w:after="0" w:line="240" w:lineRule="auto"/>
        <w:ind w:left="5215" w:hanging="4945"/>
        <w:rPr>
          <w:sz w:val="16"/>
          <w:szCs w:val="16"/>
        </w:rPr>
      </w:pPr>
    </w:p>
    <w:p w14:paraId="60311611" w14:textId="77777777" w:rsidR="00684BDE" w:rsidRPr="00D00321" w:rsidRDefault="00684BDE" w:rsidP="00684BDE">
      <w:pPr>
        <w:pStyle w:val="CommentText"/>
        <w:pBdr>
          <w:bottom w:val="single" w:sz="12" w:space="1" w:color="auto"/>
        </w:pBdr>
        <w:tabs>
          <w:tab w:val="left" w:pos="949"/>
          <w:tab w:val="left" w:pos="5215"/>
        </w:tabs>
        <w:spacing w:after="0" w:line="240" w:lineRule="auto"/>
        <w:ind w:left="5215" w:hanging="4945"/>
        <w:rPr>
          <w:sz w:val="16"/>
          <w:szCs w:val="16"/>
        </w:rPr>
      </w:pPr>
    </w:p>
    <w:p w14:paraId="56286789" w14:textId="77777777" w:rsidR="00684BDE" w:rsidRPr="00D00321" w:rsidRDefault="00684BDE" w:rsidP="00684BDE">
      <w:pPr>
        <w:pStyle w:val="CommentText"/>
        <w:spacing w:after="0" w:line="240" w:lineRule="auto"/>
        <w:ind w:left="90" w:hanging="90"/>
        <w:rPr>
          <w:b/>
          <w:sz w:val="24"/>
          <w:szCs w:val="24"/>
        </w:rPr>
      </w:pPr>
    </w:p>
    <w:p w14:paraId="6718D90B" w14:textId="77777777" w:rsidR="00684BDE" w:rsidRPr="00651FFF" w:rsidRDefault="00684BDE" w:rsidP="00A52AAD">
      <w:pPr>
        <w:pStyle w:val="CommentText"/>
        <w:spacing w:after="0" w:line="240" w:lineRule="auto"/>
        <w:ind w:left="90" w:hanging="90"/>
        <w:rPr>
          <w:b/>
          <w:sz w:val="24"/>
          <w:szCs w:val="24"/>
        </w:rPr>
      </w:pPr>
      <w:r w:rsidRPr="00651FFF">
        <w:rPr>
          <w:b/>
          <w:sz w:val="24"/>
          <w:szCs w:val="24"/>
        </w:rPr>
        <w:t>Data Analysis</w:t>
      </w:r>
    </w:p>
    <w:p w14:paraId="3F4B78E0" w14:textId="77777777" w:rsidR="00684BDE" w:rsidRPr="00651FFF" w:rsidRDefault="00684BDE" w:rsidP="00A52AAD">
      <w:pPr>
        <w:pStyle w:val="CommentText"/>
        <w:spacing w:after="0" w:line="240" w:lineRule="auto"/>
        <w:ind w:left="90" w:hanging="90"/>
        <w:rPr>
          <w:sz w:val="24"/>
          <w:szCs w:val="24"/>
        </w:rPr>
      </w:pPr>
      <w:r w:rsidRPr="00651FFF">
        <w:rPr>
          <w:sz w:val="24"/>
          <w:szCs w:val="24"/>
        </w:rPr>
        <w:tab/>
      </w:r>
      <w:r w:rsidRPr="00651FFF">
        <w:rPr>
          <w:sz w:val="24"/>
          <w:szCs w:val="24"/>
        </w:rPr>
        <w:tab/>
        <w:t xml:space="preserve">Data were entered in SPSS version 22 and all transformations, data cleaning, descriptive and inferential statistics were conducted in this software package.   Descriptive statistics summarized each variable to identify any potentially erroneous entries or any non-normality in the continuous variables. Statistically significant relationships were determined based on an alpha level of .025 or less to protect against the inflation of Type I error. </w:t>
      </w:r>
    </w:p>
    <w:p w14:paraId="4D690935" w14:textId="037D5525" w:rsidR="00684BDE" w:rsidRPr="00651FFF" w:rsidRDefault="00684BDE" w:rsidP="00A52AAD">
      <w:pPr>
        <w:spacing w:after="0" w:line="240" w:lineRule="auto"/>
        <w:ind w:firstLine="720"/>
        <w:rPr>
          <w:rFonts w:ascii="Times New Roman" w:hAnsi="Times New Roman" w:cs="Times New Roman"/>
          <w:sz w:val="24"/>
          <w:szCs w:val="24"/>
        </w:rPr>
      </w:pPr>
      <w:r w:rsidRPr="00651FFF">
        <w:rPr>
          <w:rFonts w:ascii="Times New Roman" w:hAnsi="Times New Roman" w:cs="Times New Roman"/>
          <w:sz w:val="24"/>
          <w:szCs w:val="24"/>
        </w:rPr>
        <w:t>ANOVA assumptions (independence, normal distribution, and equality of variance) for both graduation rates and attendance were not met for the original variables. To remediate this, each response variable was reverse coded (subtracted by 1), and the log of this variable was calculated. The results for all inferential procedures refer to these reverse coded logs, with no evidence of violating ANOVA assumptions</w:t>
      </w:r>
      <w:r w:rsidR="00CC0755">
        <w:rPr>
          <w:rFonts w:ascii="Times New Roman" w:hAnsi="Times New Roman" w:cs="Times New Roman"/>
          <w:sz w:val="24"/>
          <w:szCs w:val="24"/>
        </w:rPr>
        <w:t>.</w:t>
      </w:r>
    </w:p>
    <w:p w14:paraId="51931C4E" w14:textId="77777777" w:rsidR="00684BDE" w:rsidRPr="00651FFF" w:rsidRDefault="00684BDE" w:rsidP="00A52AAD">
      <w:pPr>
        <w:spacing w:after="0" w:line="240" w:lineRule="auto"/>
        <w:rPr>
          <w:rFonts w:ascii="Times New Roman" w:hAnsi="Times New Roman" w:cs="Times New Roman"/>
          <w:b/>
          <w:sz w:val="24"/>
          <w:szCs w:val="24"/>
        </w:rPr>
      </w:pPr>
      <w:r w:rsidRPr="00651FFF">
        <w:rPr>
          <w:rFonts w:ascii="Times New Roman" w:hAnsi="Times New Roman" w:cs="Times New Roman"/>
          <w:b/>
          <w:sz w:val="24"/>
          <w:szCs w:val="24"/>
        </w:rPr>
        <w:t xml:space="preserve">Research Question 1 </w:t>
      </w:r>
    </w:p>
    <w:p w14:paraId="13B1C550" w14:textId="77777777" w:rsidR="00684BDE" w:rsidRPr="00651FFF" w:rsidRDefault="00684BDE" w:rsidP="00A52AAD">
      <w:pPr>
        <w:spacing w:after="0" w:line="240" w:lineRule="auto"/>
        <w:rPr>
          <w:rFonts w:ascii="Times New Roman" w:hAnsi="Times New Roman" w:cs="Times New Roman"/>
          <w:i/>
          <w:sz w:val="24"/>
          <w:szCs w:val="24"/>
        </w:rPr>
      </w:pPr>
      <w:r w:rsidRPr="00651FFF">
        <w:rPr>
          <w:rFonts w:ascii="Times New Roman" w:hAnsi="Times New Roman" w:cs="Times New Roman"/>
          <w:sz w:val="24"/>
          <w:szCs w:val="24"/>
        </w:rPr>
        <w:tab/>
      </w:r>
      <w:r w:rsidRPr="00651FFF">
        <w:rPr>
          <w:rFonts w:ascii="Times New Roman" w:hAnsi="Times New Roman" w:cs="Times New Roman"/>
          <w:i/>
          <w:sz w:val="24"/>
          <w:szCs w:val="24"/>
        </w:rPr>
        <w:t>What are pre to post start time delay differences in graduation rates in the same schools one year before implementation of delayed start versus two years after the implementation of delayed start times?</w:t>
      </w:r>
    </w:p>
    <w:p w14:paraId="72F43EB5" w14:textId="77777777" w:rsidR="00CC0755" w:rsidRDefault="00CC0755" w:rsidP="00A52AAD">
      <w:pPr>
        <w:spacing w:after="0" w:line="240" w:lineRule="auto"/>
        <w:rPr>
          <w:rFonts w:ascii="Times New Roman" w:hAnsi="Times New Roman" w:cs="Times New Roman"/>
          <w:b/>
          <w:sz w:val="24"/>
          <w:szCs w:val="24"/>
        </w:rPr>
      </w:pPr>
    </w:p>
    <w:p w14:paraId="25EB53E6" w14:textId="77777777" w:rsidR="00684BDE" w:rsidRPr="00651FFF" w:rsidRDefault="00684BDE" w:rsidP="00A52AAD">
      <w:pPr>
        <w:spacing w:after="0" w:line="240" w:lineRule="auto"/>
        <w:rPr>
          <w:rFonts w:ascii="Times New Roman" w:hAnsi="Times New Roman" w:cs="Times New Roman"/>
          <w:b/>
          <w:sz w:val="24"/>
          <w:szCs w:val="24"/>
        </w:rPr>
      </w:pPr>
      <w:r w:rsidRPr="00651FFF">
        <w:rPr>
          <w:rFonts w:ascii="Times New Roman" w:hAnsi="Times New Roman" w:cs="Times New Roman"/>
          <w:b/>
          <w:sz w:val="24"/>
          <w:szCs w:val="24"/>
        </w:rPr>
        <w:lastRenderedPageBreak/>
        <w:t>Descriptive Statistics</w:t>
      </w:r>
    </w:p>
    <w:p w14:paraId="4FFE5D1F" w14:textId="77777777" w:rsidR="00684BDE" w:rsidRPr="00651FFF" w:rsidRDefault="00684BDE" w:rsidP="00A52AAD">
      <w:pPr>
        <w:spacing w:after="0" w:line="240" w:lineRule="auto"/>
        <w:rPr>
          <w:rFonts w:ascii="Times New Roman" w:hAnsi="Times New Roman" w:cs="Times New Roman"/>
          <w:sz w:val="24"/>
          <w:szCs w:val="24"/>
        </w:rPr>
      </w:pPr>
      <w:r w:rsidRPr="00651FFF">
        <w:rPr>
          <w:rFonts w:ascii="Times New Roman" w:hAnsi="Times New Roman" w:cs="Times New Roman"/>
          <w:b/>
          <w:sz w:val="24"/>
          <w:szCs w:val="24"/>
        </w:rPr>
        <w:tab/>
      </w:r>
      <w:r w:rsidRPr="00651FFF">
        <w:rPr>
          <w:rFonts w:ascii="Times New Roman" w:hAnsi="Times New Roman" w:cs="Times New Roman"/>
          <w:sz w:val="24"/>
          <w:szCs w:val="24"/>
        </w:rPr>
        <w:t>As mentioned, average overall graduation rate (before transformation) was 83% across both the pre and post measures. Schools ranged from a minimum of 51% to a maximum of 97%. The standard deviation of 11% indicates differences greater than 36% were considered extreme.</w:t>
      </w:r>
    </w:p>
    <w:p w14:paraId="6C473B6F" w14:textId="77777777" w:rsidR="00684BDE" w:rsidRDefault="00684BDE" w:rsidP="00651FFF">
      <w:pPr>
        <w:spacing w:after="0" w:line="240" w:lineRule="auto"/>
        <w:ind w:firstLine="720"/>
        <w:rPr>
          <w:rFonts w:ascii="Times New Roman" w:hAnsi="Times New Roman" w:cs="Times New Roman"/>
          <w:sz w:val="24"/>
          <w:szCs w:val="24"/>
        </w:rPr>
      </w:pPr>
      <w:r w:rsidRPr="00651FFF">
        <w:rPr>
          <w:rFonts w:ascii="Times New Roman" w:hAnsi="Times New Roman" w:cs="Times New Roman"/>
          <w:sz w:val="24"/>
          <w:szCs w:val="24"/>
        </w:rPr>
        <w:t xml:space="preserve">The next step in the descriptive statistics is a bivariate presentation of graduation rates by time. Table 2 includes the means, median and standard deviations for pre-delay and post-delay graduation rates. The mean at the pre-delay, earlier start times, is 79%, and the mean at the post-delay is 88%. The upward trend in the rates suggests graduation rates may be improving with changes in school start times. For both time periods, the median is slightly higher than the mean, indicating both time periods may also be left skewed, similar to the aggregate data. </w:t>
      </w:r>
    </w:p>
    <w:p w14:paraId="0766B773" w14:textId="77777777" w:rsidR="0047796F" w:rsidRPr="00651FFF" w:rsidRDefault="0047796F" w:rsidP="00651FFF">
      <w:pPr>
        <w:spacing w:after="0" w:line="240" w:lineRule="auto"/>
        <w:ind w:firstLine="720"/>
        <w:rPr>
          <w:rFonts w:ascii="Times New Roman" w:hAnsi="Times New Roman" w:cs="Times New Roman"/>
          <w:sz w:val="24"/>
          <w:szCs w:val="24"/>
        </w:rPr>
      </w:pPr>
    </w:p>
    <w:p w14:paraId="03C014FA" w14:textId="7F2CC175" w:rsidR="00684BDE" w:rsidRPr="00D00321" w:rsidRDefault="0047796F" w:rsidP="00684BDE">
      <w:pPr>
        <w:widowControl w:val="0"/>
        <w:autoSpaceDE w:val="0"/>
        <w:autoSpaceDN w:val="0"/>
        <w:adjustRightInd w:val="0"/>
        <w:spacing w:line="240" w:lineRule="auto"/>
        <w:rPr>
          <w:rFonts w:ascii="Times New Roman" w:hAnsi="Times New Roman" w:cs="Times New Roman"/>
        </w:rPr>
      </w:pPr>
      <w:r w:rsidRPr="00D00321">
        <w:rPr>
          <w:rFonts w:ascii="Times New Roman" w:hAnsi="Times New Roman" w:cs="Times New Roman"/>
          <w:noProof/>
        </w:rPr>
        <w:drawing>
          <wp:anchor distT="0" distB="0" distL="114300" distR="114300" simplePos="0" relativeHeight="251658240" behindDoc="0" locked="0" layoutInCell="1" allowOverlap="1" wp14:anchorId="01176A0A" wp14:editId="3DC66566">
            <wp:simplePos x="0" y="0"/>
            <wp:positionH relativeFrom="column">
              <wp:align>left</wp:align>
            </wp:positionH>
            <wp:positionV relativeFrom="paragraph">
              <wp:align>top</wp:align>
            </wp:positionV>
            <wp:extent cx="2633345" cy="2550795"/>
            <wp:effectExtent l="0" t="0" r="0" b="1905"/>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345" cy="2550795"/>
                    </a:xfrm>
                    <a:prstGeom prst="rect">
                      <a:avLst/>
                    </a:prstGeom>
                    <a:noFill/>
                    <a:ln>
                      <a:noFill/>
                    </a:ln>
                  </pic:spPr>
                </pic:pic>
              </a:graphicData>
            </a:graphic>
          </wp:anchor>
        </w:drawing>
      </w:r>
      <w:r>
        <w:rPr>
          <w:rFonts w:ascii="Times New Roman" w:hAnsi="Times New Roman" w:cs="Times New Roman"/>
        </w:rPr>
        <w:br w:type="textWrapping" w:clear="all"/>
      </w:r>
    </w:p>
    <w:p w14:paraId="7AF173D6" w14:textId="70E769BD" w:rsidR="00684BDE" w:rsidRDefault="00684BDE" w:rsidP="00651FFF">
      <w:pPr>
        <w:widowControl w:val="0"/>
        <w:autoSpaceDE w:val="0"/>
        <w:autoSpaceDN w:val="0"/>
        <w:adjustRightInd w:val="0"/>
        <w:spacing w:after="0" w:line="240" w:lineRule="auto"/>
        <w:rPr>
          <w:rFonts w:ascii="Times New Roman" w:hAnsi="Times New Roman" w:cs="Times New Roman"/>
          <w:sz w:val="24"/>
          <w:szCs w:val="24"/>
        </w:rPr>
      </w:pPr>
      <w:r w:rsidRPr="00F2318B">
        <w:rPr>
          <w:rFonts w:ascii="Times New Roman" w:hAnsi="Times New Roman" w:cs="Times New Roman"/>
          <w:b/>
          <w:sz w:val="24"/>
          <w:szCs w:val="24"/>
        </w:rPr>
        <w:t>Figure 1</w:t>
      </w:r>
      <w:r w:rsidRPr="00651FFF">
        <w:rPr>
          <w:rFonts w:ascii="Times New Roman" w:hAnsi="Times New Roman" w:cs="Times New Roman"/>
          <w:i/>
          <w:sz w:val="24"/>
          <w:szCs w:val="24"/>
        </w:rPr>
        <w:t>.</w:t>
      </w:r>
      <w:r w:rsidRPr="00651FFF">
        <w:rPr>
          <w:rFonts w:ascii="Times New Roman" w:hAnsi="Times New Roman" w:cs="Times New Roman"/>
          <w:sz w:val="24"/>
          <w:szCs w:val="24"/>
        </w:rPr>
        <w:t xml:space="preserve"> Boxplot of </w:t>
      </w:r>
      <w:proofErr w:type="gramStart"/>
      <w:r w:rsidR="00FB6E08">
        <w:rPr>
          <w:rFonts w:ascii="Times New Roman" w:hAnsi="Times New Roman" w:cs="Times New Roman"/>
          <w:sz w:val="24"/>
          <w:szCs w:val="24"/>
        </w:rPr>
        <w:t>p</w:t>
      </w:r>
      <w:r w:rsidRPr="00651FFF">
        <w:rPr>
          <w:rFonts w:ascii="Times New Roman" w:hAnsi="Times New Roman" w:cs="Times New Roman"/>
          <w:sz w:val="24"/>
          <w:szCs w:val="24"/>
        </w:rPr>
        <w:t>re and</w:t>
      </w:r>
      <w:proofErr w:type="gramEnd"/>
      <w:r w:rsidRPr="00651FFF">
        <w:rPr>
          <w:rFonts w:ascii="Times New Roman" w:hAnsi="Times New Roman" w:cs="Times New Roman"/>
          <w:sz w:val="24"/>
          <w:szCs w:val="24"/>
        </w:rPr>
        <w:t xml:space="preserve"> post delay graduation rates.</w:t>
      </w:r>
    </w:p>
    <w:p w14:paraId="6E59D5A9" w14:textId="77777777" w:rsidR="0047796F" w:rsidRPr="00651FFF" w:rsidRDefault="0047796F" w:rsidP="00651FFF">
      <w:pPr>
        <w:widowControl w:val="0"/>
        <w:autoSpaceDE w:val="0"/>
        <w:autoSpaceDN w:val="0"/>
        <w:adjustRightInd w:val="0"/>
        <w:spacing w:after="0" w:line="240" w:lineRule="auto"/>
        <w:rPr>
          <w:rFonts w:ascii="Times New Roman" w:hAnsi="Times New Roman" w:cs="Times New Roman"/>
          <w:sz w:val="24"/>
          <w:szCs w:val="24"/>
        </w:rPr>
      </w:pPr>
    </w:p>
    <w:p w14:paraId="1BF5E1B7" w14:textId="14E86EC5" w:rsidR="00684BDE" w:rsidRPr="00651FFF" w:rsidRDefault="00684BDE" w:rsidP="00651FFF">
      <w:pPr>
        <w:widowControl w:val="0"/>
        <w:autoSpaceDE w:val="0"/>
        <w:autoSpaceDN w:val="0"/>
        <w:adjustRightInd w:val="0"/>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The boxplot in Figure 1 provides a graphical illustratio</w:t>
      </w:r>
      <w:r w:rsidR="002C52F5">
        <w:rPr>
          <w:rFonts w:ascii="Times New Roman" w:hAnsi="Times New Roman" w:cs="Times New Roman"/>
          <w:sz w:val="24"/>
          <w:szCs w:val="24"/>
        </w:rPr>
        <w:t>n of the graduation rates at both</w:t>
      </w:r>
      <w:r w:rsidRPr="00651FFF">
        <w:rPr>
          <w:rFonts w:ascii="Times New Roman" w:hAnsi="Times New Roman" w:cs="Times New Roman"/>
          <w:sz w:val="24"/>
          <w:szCs w:val="24"/>
        </w:rPr>
        <w:t xml:space="preserve"> bell times. In this figure, the median for post-delay time appears higher than for the pre-delay. </w:t>
      </w:r>
    </w:p>
    <w:p w14:paraId="42E0DE74" w14:textId="77777777" w:rsidR="00684BDE" w:rsidRPr="00651FFF" w:rsidRDefault="00684BDE" w:rsidP="00651FFF">
      <w:pPr>
        <w:spacing w:after="0" w:line="240" w:lineRule="auto"/>
        <w:rPr>
          <w:rFonts w:ascii="Times New Roman" w:hAnsi="Times New Roman" w:cs="Times New Roman"/>
          <w:b/>
          <w:sz w:val="24"/>
          <w:szCs w:val="24"/>
        </w:rPr>
      </w:pPr>
      <w:r w:rsidRPr="00651FFF">
        <w:rPr>
          <w:rFonts w:ascii="Times New Roman" w:hAnsi="Times New Roman" w:cs="Times New Roman"/>
          <w:b/>
          <w:sz w:val="24"/>
          <w:szCs w:val="24"/>
        </w:rPr>
        <w:t>Inferential Statistics</w:t>
      </w:r>
    </w:p>
    <w:p w14:paraId="47C2F217" w14:textId="77777777" w:rsidR="00684BDE" w:rsidRPr="00651FFF" w:rsidRDefault="00684BDE" w:rsidP="00651FFF">
      <w:pPr>
        <w:spacing w:after="0" w:line="240" w:lineRule="auto"/>
        <w:rPr>
          <w:rFonts w:ascii="Times New Roman" w:hAnsi="Times New Roman" w:cs="Times New Roman"/>
          <w:sz w:val="24"/>
          <w:szCs w:val="24"/>
        </w:rPr>
      </w:pPr>
      <w:r w:rsidRPr="00651FFF">
        <w:rPr>
          <w:rFonts w:ascii="Times New Roman" w:hAnsi="Times New Roman" w:cs="Times New Roman"/>
          <w:b/>
          <w:sz w:val="24"/>
          <w:szCs w:val="24"/>
        </w:rPr>
        <w:tab/>
      </w:r>
      <w:r w:rsidRPr="00651FFF">
        <w:rPr>
          <w:rFonts w:ascii="Times New Roman" w:hAnsi="Times New Roman" w:cs="Times New Roman"/>
          <w:sz w:val="24"/>
          <w:szCs w:val="24"/>
        </w:rPr>
        <w:t xml:space="preserve"> </w:t>
      </w:r>
      <w:r w:rsidRPr="00651FFF">
        <w:rPr>
          <w:rFonts w:ascii="Times New Roman" w:hAnsi="Times New Roman" w:cs="Times New Roman"/>
          <w:b/>
          <w:sz w:val="24"/>
          <w:szCs w:val="24"/>
        </w:rPr>
        <w:t>Repeated Measures ANOVA</w:t>
      </w:r>
    </w:p>
    <w:p w14:paraId="1CCE300E" w14:textId="057BF559" w:rsidR="00684BDE" w:rsidRPr="00651FFF" w:rsidRDefault="00684BDE" w:rsidP="00651FFF">
      <w:pPr>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 xml:space="preserve">The final model for research question number one is a repeated ANOVA, calculated to assess whether there is a significant difference in graduation rates after a school-start delay of </w:t>
      </w:r>
      <w:r w:rsidR="00BB1183">
        <w:rPr>
          <w:rFonts w:ascii="Times New Roman" w:hAnsi="Times New Roman" w:cs="Times New Roman"/>
          <w:sz w:val="24"/>
          <w:szCs w:val="24"/>
        </w:rPr>
        <w:t xml:space="preserve">later than </w:t>
      </w:r>
      <w:r w:rsidRPr="00651FFF">
        <w:rPr>
          <w:rFonts w:ascii="Times New Roman" w:hAnsi="Times New Roman" w:cs="Times New Roman"/>
          <w:sz w:val="24"/>
          <w:szCs w:val="24"/>
        </w:rPr>
        <w:t xml:space="preserve">8:30 a.m. was implemented. The equation for the model is: </w:t>
      </w:r>
    </w:p>
    <w:p w14:paraId="2D163871" w14:textId="77777777" w:rsidR="00684BDE" w:rsidRPr="00651FFF" w:rsidRDefault="00684BDE" w:rsidP="00651FFF">
      <w:pPr>
        <w:spacing w:after="0" w:line="240" w:lineRule="auto"/>
        <w:jc w:val="center"/>
        <w:rPr>
          <w:rFonts w:ascii="Times New Roman" w:hAnsi="Times New Roman" w:cs="Times New Roman"/>
          <w:sz w:val="24"/>
          <w:szCs w:val="24"/>
        </w:rPr>
      </w:pPr>
      <w:r w:rsidRPr="00651FFF">
        <w:rPr>
          <w:rFonts w:ascii="Times New Roman" w:hAnsi="Times New Roman" w:cs="Times New Roman"/>
          <w:sz w:val="24"/>
          <w:szCs w:val="24"/>
        </w:rPr>
        <w:t>Graduation rate = year + error.</w:t>
      </w:r>
    </w:p>
    <w:p w14:paraId="48801919" w14:textId="77777777" w:rsidR="00684BDE" w:rsidRPr="00651FFF" w:rsidRDefault="00684BDE" w:rsidP="00651FFF">
      <w:pPr>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The null hypothesis for the model is that no difference exists in graduation rates between pre and post delay years (</w:t>
      </w:r>
      <w:proofErr w:type="spellStart"/>
      <w:r w:rsidRPr="00651FFF">
        <w:rPr>
          <w:rFonts w:ascii="Times New Roman" w:hAnsi="Times New Roman" w:cs="Times New Roman"/>
          <w:sz w:val="24"/>
          <w:szCs w:val="24"/>
        </w:rPr>
        <w:t>Ηo</w:t>
      </w:r>
      <w:proofErr w:type="spellEnd"/>
      <w:r w:rsidRPr="00651FFF">
        <w:rPr>
          <w:rFonts w:ascii="Times New Roman" w:hAnsi="Times New Roman" w:cs="Times New Roman"/>
          <w:sz w:val="24"/>
          <w:szCs w:val="24"/>
        </w:rPr>
        <w:t>: μ1=μ2). The alternative hypothesis is that there is a significant difference between pre and post delay years</w:t>
      </w:r>
      <w:r w:rsidRPr="00651FFF">
        <w:rPr>
          <w:rFonts w:ascii="Times New Roman" w:hAnsi="Times New Roman" w:cs="Times New Roman" w:hint="eastAsia"/>
          <w:sz w:val="24"/>
          <w:szCs w:val="24"/>
        </w:rPr>
        <w:t xml:space="preserve"> (Ho: </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1</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2).</w:t>
      </w:r>
      <w:r w:rsidRPr="00651FFF">
        <w:rPr>
          <w:rFonts w:ascii="Times New Roman" w:hAnsi="Times New Roman" w:cs="Times New Roman"/>
          <w:sz w:val="24"/>
          <w:szCs w:val="24"/>
        </w:rPr>
        <w:t xml:space="preserve"> </w:t>
      </w:r>
    </w:p>
    <w:p w14:paraId="754FA9F2" w14:textId="5DCCE10F" w:rsidR="00684BDE" w:rsidRDefault="002C52F5" w:rsidP="00651FFF">
      <w:pPr>
        <w:spacing w:after="0" w:line="24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ab/>
        <w:t xml:space="preserve"> Given that</w:t>
      </w:r>
      <w:r w:rsidR="00684BDE" w:rsidRPr="00651FFF">
        <w:rPr>
          <w:rFonts w:ascii="Times New Roman" w:hAnsi="Times New Roman" w:cs="Times New Roman"/>
          <w:sz w:val="24"/>
          <w:szCs w:val="24"/>
        </w:rPr>
        <w:t xml:space="preserve"> the assumptions </w:t>
      </w:r>
      <w:r w:rsidR="00823953">
        <w:rPr>
          <w:rFonts w:ascii="Times New Roman" w:hAnsi="Times New Roman" w:cs="Times New Roman"/>
          <w:sz w:val="24"/>
          <w:szCs w:val="24"/>
        </w:rPr>
        <w:t xml:space="preserve">are </w:t>
      </w:r>
      <w:r w:rsidR="00684BDE" w:rsidRPr="00651FFF">
        <w:rPr>
          <w:rFonts w:ascii="Times New Roman" w:hAnsi="Times New Roman" w:cs="Times New Roman"/>
          <w:sz w:val="24"/>
          <w:szCs w:val="24"/>
        </w:rPr>
        <w:t xml:space="preserve">met , the model for determining if significant differences exist between pre and post delay graduation rates can be interpreted. Table 3 </w:t>
      </w:r>
      <w:r w:rsidR="00684BDE" w:rsidRPr="00651FFF">
        <w:rPr>
          <w:rFonts w:ascii="Times New Roman" w:hAnsi="Times New Roman" w:cs="Times New Roman"/>
          <w:sz w:val="24"/>
          <w:szCs w:val="24"/>
        </w:rPr>
        <w:lastRenderedPageBreak/>
        <w:t xml:space="preserve">includes the result of the repeated measure ANOVA. This table indicates the </w:t>
      </w:r>
      <w:r w:rsidR="00684BDE" w:rsidRPr="00651FFF">
        <w:rPr>
          <w:rFonts w:ascii="Times New Roman" w:hAnsi="Times New Roman" w:cs="Times New Roman"/>
          <w:i/>
          <w:sz w:val="24"/>
          <w:szCs w:val="24"/>
        </w:rPr>
        <w:t xml:space="preserve">F </w:t>
      </w:r>
      <w:r w:rsidR="00684BDE" w:rsidRPr="00651FFF">
        <w:rPr>
          <w:rFonts w:ascii="Times New Roman" w:hAnsi="Times New Roman" w:cs="Times New Roman"/>
          <w:sz w:val="24"/>
          <w:szCs w:val="24"/>
        </w:rPr>
        <w:t xml:space="preserve">statistic of 32.465 with </w:t>
      </w:r>
      <w:proofErr w:type="spellStart"/>
      <w:r w:rsidR="00684BDE" w:rsidRPr="00651FFF">
        <w:rPr>
          <w:rFonts w:ascii="Times New Roman" w:hAnsi="Times New Roman" w:cs="Times New Roman"/>
          <w:i/>
          <w:sz w:val="24"/>
          <w:szCs w:val="24"/>
        </w:rPr>
        <w:t>df</w:t>
      </w:r>
      <w:proofErr w:type="spellEnd"/>
      <w:r w:rsidR="00684BDE" w:rsidRPr="00651FFF">
        <w:rPr>
          <w:rFonts w:ascii="Times New Roman" w:hAnsi="Times New Roman" w:cs="Times New Roman"/>
          <w:sz w:val="24"/>
          <w:szCs w:val="24"/>
        </w:rPr>
        <w:t xml:space="preserve"> of 28, is statistically significant allowing rejection of the null hypothesis that there is no difference between the times (</w:t>
      </w:r>
      <w:r w:rsidR="00684BDE" w:rsidRPr="00651FFF">
        <w:rPr>
          <w:rFonts w:ascii="Times New Roman" w:hAnsi="Times New Roman" w:cs="Times New Roman"/>
          <w:i/>
          <w:sz w:val="24"/>
          <w:szCs w:val="24"/>
        </w:rPr>
        <w:t xml:space="preserve">p </w:t>
      </w:r>
      <w:r w:rsidR="00684BDE" w:rsidRPr="00651FFF">
        <w:rPr>
          <w:rFonts w:ascii="Times New Roman" w:hAnsi="Times New Roman" w:cs="Times New Roman"/>
          <w:sz w:val="24"/>
          <w:szCs w:val="24"/>
        </w:rPr>
        <w:t xml:space="preserve">&lt; .01), well below the significance level for this study of 0.025.  Hence significant increases occurred in graduation rates comparing pre and post delay times. These results mirror those in the bivariate descriptive statistics. In Figure 1, the boxplot illustrates this trend, with the median for the </w:t>
      </w:r>
      <w:r w:rsidR="00875F31" w:rsidRPr="00651FFF">
        <w:rPr>
          <w:rFonts w:ascii="Times New Roman" w:hAnsi="Times New Roman" w:cs="Times New Roman"/>
          <w:sz w:val="24"/>
          <w:szCs w:val="24"/>
        </w:rPr>
        <w:t>post-graduation</w:t>
      </w:r>
      <w:r w:rsidR="00684BDE" w:rsidRPr="00651FFF">
        <w:rPr>
          <w:rFonts w:ascii="Times New Roman" w:hAnsi="Times New Roman" w:cs="Times New Roman"/>
          <w:sz w:val="24"/>
          <w:szCs w:val="24"/>
        </w:rPr>
        <w:t xml:space="preserve"> rates appearing to be greater than the median for pre graduation. </w:t>
      </w:r>
    </w:p>
    <w:p w14:paraId="2F579C60" w14:textId="77777777" w:rsidR="00D41640" w:rsidRPr="00651FFF" w:rsidRDefault="00D41640" w:rsidP="00651FFF">
      <w:pPr>
        <w:spacing w:after="0" w:line="240" w:lineRule="auto"/>
        <w:rPr>
          <w:rFonts w:ascii="Times New Roman" w:hAnsi="Times New Roman" w:cs="Times New Roman"/>
          <w:sz w:val="24"/>
          <w:szCs w:val="24"/>
        </w:rPr>
      </w:pPr>
    </w:p>
    <w:p w14:paraId="0C37AF44" w14:textId="77777777" w:rsidR="00684BDE" w:rsidRPr="00F2318B" w:rsidRDefault="00684BDE" w:rsidP="00651FFF">
      <w:pPr>
        <w:spacing w:after="0" w:line="240" w:lineRule="auto"/>
        <w:rPr>
          <w:rFonts w:ascii="Times New Roman" w:hAnsi="Times New Roman" w:cs="Times New Roman"/>
          <w:b/>
          <w:sz w:val="24"/>
          <w:szCs w:val="24"/>
        </w:rPr>
      </w:pPr>
      <w:r w:rsidRPr="00F2318B">
        <w:rPr>
          <w:rFonts w:ascii="Times New Roman" w:hAnsi="Times New Roman" w:cs="Times New Roman"/>
          <w:b/>
          <w:sz w:val="24"/>
          <w:szCs w:val="24"/>
        </w:rPr>
        <w:t xml:space="preserve">Table 3 </w:t>
      </w:r>
    </w:p>
    <w:p w14:paraId="4F4B6B0A" w14:textId="1FE94804" w:rsidR="00684BDE" w:rsidRPr="00F2318B" w:rsidRDefault="00684BDE" w:rsidP="00651FFF">
      <w:pPr>
        <w:spacing w:after="0" w:line="240" w:lineRule="auto"/>
        <w:rPr>
          <w:rFonts w:ascii="Times New Roman" w:hAnsi="Times New Roman" w:cs="Times New Roman"/>
          <w:sz w:val="24"/>
          <w:szCs w:val="24"/>
        </w:rPr>
      </w:pPr>
      <w:r w:rsidRPr="00F2318B">
        <w:rPr>
          <w:rFonts w:ascii="Times New Roman" w:hAnsi="Times New Roman" w:cs="Times New Roman"/>
          <w:sz w:val="24"/>
          <w:szCs w:val="24"/>
        </w:rPr>
        <w:t xml:space="preserve">Graduation </w:t>
      </w:r>
      <w:r w:rsidR="00FB6E08">
        <w:rPr>
          <w:rFonts w:ascii="Times New Roman" w:hAnsi="Times New Roman" w:cs="Times New Roman"/>
          <w:sz w:val="24"/>
          <w:szCs w:val="24"/>
        </w:rPr>
        <w:t>r</w:t>
      </w:r>
      <w:r w:rsidRPr="00F2318B">
        <w:rPr>
          <w:rFonts w:ascii="Times New Roman" w:hAnsi="Times New Roman" w:cs="Times New Roman"/>
          <w:sz w:val="24"/>
          <w:szCs w:val="24"/>
        </w:rPr>
        <w:t xml:space="preserve">ate </w:t>
      </w:r>
      <w:r w:rsidR="00FB6E08">
        <w:rPr>
          <w:rFonts w:ascii="Times New Roman" w:hAnsi="Times New Roman" w:cs="Times New Roman"/>
          <w:sz w:val="24"/>
          <w:szCs w:val="24"/>
        </w:rPr>
        <w:t>f</w:t>
      </w:r>
      <w:r w:rsidRPr="00F2318B">
        <w:rPr>
          <w:rFonts w:ascii="Times New Roman" w:hAnsi="Times New Roman" w:cs="Times New Roman"/>
          <w:sz w:val="24"/>
          <w:szCs w:val="24"/>
        </w:rPr>
        <w:t xml:space="preserve">ixed </w:t>
      </w:r>
      <w:r w:rsidR="00FB6E08">
        <w:rPr>
          <w:rFonts w:ascii="Times New Roman" w:hAnsi="Times New Roman" w:cs="Times New Roman"/>
          <w:sz w:val="24"/>
          <w:szCs w:val="24"/>
        </w:rPr>
        <w:t>e</w:t>
      </w:r>
      <w:r w:rsidRPr="00F2318B">
        <w:rPr>
          <w:rFonts w:ascii="Times New Roman" w:hAnsi="Times New Roman" w:cs="Times New Roman"/>
          <w:sz w:val="24"/>
          <w:szCs w:val="24"/>
        </w:rPr>
        <w:t>ffects.</w:t>
      </w:r>
    </w:p>
    <w:p w14:paraId="1B564656" w14:textId="77777777" w:rsidR="00684BDE" w:rsidRPr="00D00321" w:rsidRDefault="00684BDE" w:rsidP="00684BDE">
      <w:pPr>
        <w:pBdr>
          <w:top w:val="single" w:sz="12" w:space="1" w:color="auto"/>
          <w:bottom w:val="single" w:sz="12" w:space="1" w:color="auto"/>
        </w:pBdr>
        <w:spacing w:line="240" w:lineRule="auto"/>
        <w:jc w:val="center"/>
        <w:rPr>
          <w:rFonts w:ascii="Times New Roman" w:hAnsi="Times New Roman" w:cs="Times New Roman"/>
        </w:rPr>
      </w:pPr>
      <w:r w:rsidRPr="00D00321">
        <w:rPr>
          <w:rFonts w:ascii="Times New Roman" w:hAnsi="Times New Roman" w:cs="Times New Roman"/>
        </w:rPr>
        <w:t>Test of Fixed Effects</w:t>
      </w:r>
    </w:p>
    <w:p w14:paraId="2461BEA7" w14:textId="77777777" w:rsidR="00684BDE" w:rsidRPr="00D00321" w:rsidRDefault="00684BDE" w:rsidP="0022741E">
      <w:pPr>
        <w:spacing w:after="0" w:line="240" w:lineRule="auto"/>
        <w:rPr>
          <w:rFonts w:ascii="Times New Roman" w:hAnsi="Times New Roman" w:cs="Times New Roman"/>
          <w:sz w:val="20"/>
          <w:szCs w:val="20"/>
        </w:rPr>
      </w:pPr>
      <w:r w:rsidRPr="00D00321">
        <w:rPr>
          <w:rFonts w:ascii="Times New Roman" w:hAnsi="Times New Roman" w:cs="Times New Roman"/>
          <w:sz w:val="20"/>
          <w:szCs w:val="20"/>
        </w:rPr>
        <w:t>Dependent Variable: Graduation Rates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40"/>
      </w:tblGrid>
      <w:tr w:rsidR="00684BDE" w:rsidRPr="00D00321" w14:paraId="6EAFCBD9" w14:textId="77777777" w:rsidTr="00DC4980">
        <w:trPr>
          <w:cantSplit/>
        </w:trPr>
        <w:tc>
          <w:tcPr>
            <w:tcW w:w="8640" w:type="dxa"/>
            <w:tcBorders>
              <w:top w:val="nil"/>
              <w:left w:val="nil"/>
              <w:bottom w:val="nil"/>
              <w:right w:val="nil"/>
            </w:tcBorders>
            <w:shd w:val="clear" w:color="auto" w:fill="FFFFFF"/>
            <w:vAlign w:val="center"/>
          </w:tcPr>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6"/>
              <w:gridCol w:w="1484"/>
              <w:gridCol w:w="1566"/>
              <w:gridCol w:w="1093"/>
              <w:gridCol w:w="3421"/>
            </w:tblGrid>
            <w:tr w:rsidR="00684BDE" w:rsidRPr="00D00321" w14:paraId="104CBBC0" w14:textId="77777777" w:rsidTr="00DC4980">
              <w:trPr>
                <w:cantSplit/>
                <w:trHeight w:val="341"/>
              </w:trPr>
              <w:tc>
                <w:tcPr>
                  <w:tcW w:w="8640" w:type="dxa"/>
                  <w:gridSpan w:val="5"/>
                  <w:tcBorders>
                    <w:top w:val="nil"/>
                    <w:left w:val="nil"/>
                    <w:bottom w:val="nil"/>
                    <w:right w:val="nil"/>
                  </w:tcBorders>
                  <w:shd w:val="clear" w:color="auto" w:fill="FFFFFF"/>
                  <w:vAlign w:val="center"/>
                </w:tcPr>
                <w:p w14:paraId="54DBD379" w14:textId="77777777" w:rsidR="00684BDE" w:rsidRPr="00D00321" w:rsidRDefault="00684BDE" w:rsidP="0022741E">
                  <w:pPr>
                    <w:widowControl w:val="0"/>
                    <w:autoSpaceDE w:val="0"/>
                    <w:autoSpaceDN w:val="0"/>
                    <w:adjustRightInd w:val="0"/>
                    <w:spacing w:after="0" w:line="240" w:lineRule="auto"/>
                    <w:ind w:left="60" w:right="60"/>
                    <w:jc w:val="center"/>
                    <w:rPr>
                      <w:rFonts w:ascii="Times New Roman" w:hAnsi="Times New Roman" w:cs="Times New Roman"/>
                      <w:color w:val="000000"/>
                    </w:rPr>
                  </w:pPr>
                </w:p>
              </w:tc>
            </w:tr>
            <w:tr w:rsidR="00684BDE" w:rsidRPr="00D00321" w14:paraId="458EA19A" w14:textId="77777777" w:rsidTr="00DC4980">
              <w:trPr>
                <w:cantSplit/>
                <w:trHeight w:val="341"/>
              </w:trPr>
              <w:tc>
                <w:tcPr>
                  <w:tcW w:w="1076" w:type="dxa"/>
                  <w:tcBorders>
                    <w:top w:val="nil"/>
                    <w:left w:val="nil"/>
                    <w:bottom w:val="nil"/>
                    <w:right w:val="nil"/>
                  </w:tcBorders>
                  <w:shd w:val="clear" w:color="auto" w:fill="FFFFFF"/>
                  <w:vAlign w:val="bottom"/>
                </w:tcPr>
                <w:p w14:paraId="6ACB72B7"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Source</w:t>
                  </w:r>
                </w:p>
              </w:tc>
              <w:tc>
                <w:tcPr>
                  <w:tcW w:w="1484" w:type="dxa"/>
                  <w:tcBorders>
                    <w:top w:val="nil"/>
                    <w:left w:val="nil"/>
                    <w:bottom w:val="nil"/>
                    <w:right w:val="nil"/>
                  </w:tcBorders>
                  <w:shd w:val="clear" w:color="auto" w:fill="FFFFFF"/>
                  <w:vAlign w:val="bottom"/>
                </w:tcPr>
                <w:p w14:paraId="19FCB8A4"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 xml:space="preserve">Numerator </w:t>
                  </w:r>
                  <w:proofErr w:type="spellStart"/>
                  <w:r w:rsidRPr="00D00321">
                    <w:rPr>
                      <w:rFonts w:ascii="Times New Roman" w:hAnsi="Times New Roman" w:cs="Times New Roman"/>
                      <w:color w:val="000000"/>
                      <w:sz w:val="20"/>
                      <w:szCs w:val="20"/>
                    </w:rPr>
                    <w:t>df</w:t>
                  </w:r>
                  <w:proofErr w:type="spellEnd"/>
                </w:p>
              </w:tc>
              <w:tc>
                <w:tcPr>
                  <w:tcW w:w="1566" w:type="dxa"/>
                  <w:tcBorders>
                    <w:top w:val="nil"/>
                    <w:left w:val="nil"/>
                    <w:bottom w:val="nil"/>
                    <w:right w:val="nil"/>
                  </w:tcBorders>
                  <w:shd w:val="clear" w:color="auto" w:fill="FFFFFF"/>
                  <w:vAlign w:val="bottom"/>
                </w:tcPr>
                <w:p w14:paraId="0F441D1C" w14:textId="77777777" w:rsidR="00684BDE" w:rsidRPr="00D00321" w:rsidRDefault="00684BDE" w:rsidP="0022741E">
                  <w:pPr>
                    <w:widowControl w:val="0"/>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 xml:space="preserve"> Denominator </w:t>
                  </w:r>
                  <w:proofErr w:type="spellStart"/>
                  <w:r w:rsidRPr="00D00321">
                    <w:rPr>
                      <w:rFonts w:ascii="Times New Roman" w:hAnsi="Times New Roman" w:cs="Times New Roman"/>
                      <w:color w:val="000000"/>
                      <w:sz w:val="20"/>
                      <w:szCs w:val="20"/>
                    </w:rPr>
                    <w:t>df</w:t>
                  </w:r>
                  <w:proofErr w:type="spellEnd"/>
                </w:p>
              </w:tc>
              <w:tc>
                <w:tcPr>
                  <w:tcW w:w="1093" w:type="dxa"/>
                  <w:tcBorders>
                    <w:top w:val="nil"/>
                    <w:left w:val="nil"/>
                    <w:bottom w:val="nil"/>
                    <w:right w:val="nil"/>
                  </w:tcBorders>
                  <w:shd w:val="clear" w:color="auto" w:fill="FFFFFF"/>
                  <w:vAlign w:val="bottom"/>
                </w:tcPr>
                <w:p w14:paraId="431D711F"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F</w:t>
                  </w:r>
                </w:p>
              </w:tc>
              <w:tc>
                <w:tcPr>
                  <w:tcW w:w="3421" w:type="dxa"/>
                  <w:tcBorders>
                    <w:top w:val="nil"/>
                    <w:left w:val="nil"/>
                    <w:bottom w:val="nil"/>
                    <w:right w:val="nil"/>
                  </w:tcBorders>
                  <w:shd w:val="clear" w:color="auto" w:fill="FFFFFF"/>
                  <w:vAlign w:val="bottom"/>
                </w:tcPr>
                <w:p w14:paraId="5B8983B5"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Sig.</w:t>
                  </w:r>
                </w:p>
              </w:tc>
            </w:tr>
            <w:tr w:rsidR="00684BDE" w:rsidRPr="00D00321" w14:paraId="2E990A27" w14:textId="77777777" w:rsidTr="00DC4980">
              <w:trPr>
                <w:cantSplit/>
                <w:trHeight w:val="353"/>
              </w:trPr>
              <w:tc>
                <w:tcPr>
                  <w:tcW w:w="1076" w:type="dxa"/>
                  <w:tcBorders>
                    <w:top w:val="nil"/>
                    <w:left w:val="nil"/>
                    <w:bottom w:val="nil"/>
                    <w:right w:val="nil"/>
                  </w:tcBorders>
                  <w:shd w:val="clear" w:color="auto" w:fill="FFFFFF"/>
                </w:tcPr>
                <w:p w14:paraId="0BDA6B8A"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Intercept</w:t>
                  </w:r>
                </w:p>
              </w:tc>
              <w:tc>
                <w:tcPr>
                  <w:tcW w:w="1484" w:type="dxa"/>
                  <w:tcBorders>
                    <w:top w:val="nil"/>
                    <w:left w:val="nil"/>
                    <w:bottom w:val="nil"/>
                    <w:right w:val="nil"/>
                  </w:tcBorders>
                  <w:shd w:val="clear" w:color="auto" w:fill="FFFFFF"/>
                  <w:vAlign w:val="center"/>
                </w:tcPr>
                <w:p w14:paraId="555C3166"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1</w:t>
                  </w:r>
                </w:p>
              </w:tc>
              <w:tc>
                <w:tcPr>
                  <w:tcW w:w="1566" w:type="dxa"/>
                  <w:tcBorders>
                    <w:top w:val="nil"/>
                    <w:left w:val="nil"/>
                    <w:bottom w:val="nil"/>
                    <w:right w:val="nil"/>
                  </w:tcBorders>
                  <w:shd w:val="clear" w:color="auto" w:fill="FFFFFF"/>
                  <w:vAlign w:val="center"/>
                </w:tcPr>
                <w:p w14:paraId="4CDFEC99"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28</w:t>
                  </w:r>
                  <w:r>
                    <w:rPr>
                      <w:rFonts w:ascii="Times New Roman" w:hAnsi="Times New Roman" w:cs="Times New Roman"/>
                      <w:color w:val="000000"/>
                      <w:sz w:val="20"/>
                      <w:szCs w:val="20"/>
                    </w:rPr>
                    <w:t>.00</w:t>
                  </w:r>
                </w:p>
              </w:tc>
              <w:tc>
                <w:tcPr>
                  <w:tcW w:w="1093" w:type="dxa"/>
                  <w:tcBorders>
                    <w:top w:val="nil"/>
                    <w:left w:val="nil"/>
                    <w:bottom w:val="nil"/>
                    <w:right w:val="nil"/>
                  </w:tcBorders>
                  <w:shd w:val="clear" w:color="auto" w:fill="FFFFFF"/>
                  <w:vAlign w:val="center"/>
                </w:tcPr>
                <w:p w14:paraId="45847B8E"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 xml:space="preserve">     326.06</w:t>
                  </w:r>
                </w:p>
              </w:tc>
              <w:tc>
                <w:tcPr>
                  <w:tcW w:w="3421" w:type="dxa"/>
                  <w:tcBorders>
                    <w:top w:val="nil"/>
                    <w:left w:val="nil"/>
                    <w:bottom w:val="nil"/>
                    <w:right w:val="nil"/>
                  </w:tcBorders>
                  <w:shd w:val="clear" w:color="auto" w:fill="FFFFFF"/>
                  <w:vAlign w:val="center"/>
                </w:tcPr>
                <w:p w14:paraId="0684C57D"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.000</w:t>
                  </w:r>
                </w:p>
              </w:tc>
            </w:tr>
            <w:tr w:rsidR="00684BDE" w:rsidRPr="00D00321" w14:paraId="3BB64AA6" w14:textId="77777777" w:rsidTr="00DC4980">
              <w:trPr>
                <w:cantSplit/>
                <w:trHeight w:val="341"/>
              </w:trPr>
              <w:tc>
                <w:tcPr>
                  <w:tcW w:w="1076" w:type="dxa"/>
                  <w:tcBorders>
                    <w:top w:val="nil"/>
                    <w:left w:val="nil"/>
                    <w:bottom w:val="nil"/>
                    <w:right w:val="nil"/>
                  </w:tcBorders>
                  <w:shd w:val="clear" w:color="auto" w:fill="FFFFFF"/>
                </w:tcPr>
                <w:p w14:paraId="4027476B"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Year</w:t>
                  </w:r>
                </w:p>
              </w:tc>
              <w:tc>
                <w:tcPr>
                  <w:tcW w:w="1484" w:type="dxa"/>
                  <w:tcBorders>
                    <w:top w:val="nil"/>
                    <w:left w:val="nil"/>
                    <w:bottom w:val="nil"/>
                    <w:right w:val="nil"/>
                  </w:tcBorders>
                  <w:shd w:val="clear" w:color="auto" w:fill="FFFFFF"/>
                  <w:vAlign w:val="center"/>
                </w:tcPr>
                <w:p w14:paraId="3DEBB820"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1</w:t>
                  </w:r>
                </w:p>
              </w:tc>
              <w:tc>
                <w:tcPr>
                  <w:tcW w:w="1566" w:type="dxa"/>
                  <w:tcBorders>
                    <w:top w:val="nil"/>
                    <w:left w:val="nil"/>
                    <w:bottom w:val="nil"/>
                    <w:right w:val="nil"/>
                  </w:tcBorders>
                  <w:shd w:val="clear" w:color="auto" w:fill="FFFFFF"/>
                  <w:vAlign w:val="center"/>
                </w:tcPr>
                <w:p w14:paraId="17037ED1" w14:textId="77777777" w:rsidR="00684BDE" w:rsidRPr="00D00321" w:rsidRDefault="00684BDE" w:rsidP="0022741E">
                  <w:pPr>
                    <w:widowControl w:val="0"/>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28</w:t>
                  </w:r>
                  <w:r>
                    <w:rPr>
                      <w:rFonts w:ascii="Times New Roman" w:hAnsi="Times New Roman" w:cs="Times New Roman"/>
                      <w:color w:val="000000"/>
                      <w:sz w:val="20"/>
                      <w:szCs w:val="20"/>
                    </w:rPr>
                    <w:t>.00</w:t>
                  </w:r>
                </w:p>
              </w:tc>
              <w:tc>
                <w:tcPr>
                  <w:tcW w:w="1093" w:type="dxa"/>
                  <w:tcBorders>
                    <w:top w:val="nil"/>
                    <w:left w:val="nil"/>
                    <w:bottom w:val="nil"/>
                    <w:right w:val="nil"/>
                  </w:tcBorders>
                  <w:shd w:val="clear" w:color="auto" w:fill="FFFFFF"/>
                  <w:vAlign w:val="center"/>
                </w:tcPr>
                <w:p w14:paraId="7C24CD92"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32.47</w:t>
                  </w:r>
                </w:p>
              </w:tc>
              <w:tc>
                <w:tcPr>
                  <w:tcW w:w="3421" w:type="dxa"/>
                  <w:tcBorders>
                    <w:top w:val="nil"/>
                    <w:left w:val="nil"/>
                    <w:bottom w:val="nil"/>
                    <w:right w:val="nil"/>
                  </w:tcBorders>
                  <w:shd w:val="clear" w:color="auto" w:fill="FFFFFF"/>
                  <w:vAlign w:val="center"/>
                </w:tcPr>
                <w:p w14:paraId="2AEF5C57"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00321">
                    <w:rPr>
                      <w:rFonts w:ascii="Times New Roman" w:hAnsi="Times New Roman" w:cs="Times New Roman"/>
                      <w:color w:val="000000"/>
                      <w:sz w:val="20"/>
                      <w:szCs w:val="20"/>
                    </w:rPr>
                    <w:t>.000</w:t>
                  </w:r>
                </w:p>
              </w:tc>
            </w:tr>
          </w:tbl>
          <w:p w14:paraId="5B5AA25D" w14:textId="77777777" w:rsidR="00684BDE" w:rsidRPr="00D00321" w:rsidRDefault="00684BDE" w:rsidP="0022741E">
            <w:pPr>
              <w:widowControl w:val="0"/>
              <w:pBdr>
                <w:bottom w:val="single" w:sz="12" w:space="1" w:color="auto"/>
              </w:pBdr>
              <w:tabs>
                <w:tab w:val="center" w:pos="4320"/>
                <w:tab w:val="right" w:pos="8640"/>
              </w:tabs>
              <w:autoSpaceDE w:val="0"/>
              <w:autoSpaceDN w:val="0"/>
              <w:adjustRightInd w:val="0"/>
              <w:spacing w:after="0" w:line="240" w:lineRule="auto"/>
              <w:ind w:left="-270" w:right="60"/>
              <w:rPr>
                <w:rFonts w:ascii="Times New Roman" w:hAnsi="Times New Roman" w:cs="Times New Roman"/>
                <w:color w:val="000000"/>
              </w:rPr>
            </w:pPr>
          </w:p>
          <w:p w14:paraId="3F139E61" w14:textId="77777777" w:rsidR="00684BDE" w:rsidRPr="00D00321" w:rsidRDefault="00684BDE" w:rsidP="0022741E">
            <w:pPr>
              <w:widowControl w:val="0"/>
              <w:tabs>
                <w:tab w:val="center" w:pos="4320"/>
                <w:tab w:val="right" w:pos="8640"/>
              </w:tabs>
              <w:autoSpaceDE w:val="0"/>
              <w:autoSpaceDN w:val="0"/>
              <w:adjustRightInd w:val="0"/>
              <w:spacing w:after="0" w:line="240" w:lineRule="auto"/>
              <w:ind w:left="-270" w:right="60"/>
              <w:rPr>
                <w:rFonts w:ascii="Times New Roman" w:hAnsi="Times New Roman" w:cs="Times New Roman"/>
                <w:color w:val="000000"/>
              </w:rPr>
            </w:pPr>
          </w:p>
        </w:tc>
      </w:tr>
    </w:tbl>
    <w:p w14:paraId="692C3126" w14:textId="77777777" w:rsidR="00684BDE" w:rsidRPr="00651FFF" w:rsidRDefault="00684BDE" w:rsidP="00651FFF">
      <w:pPr>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 xml:space="preserve">The conclusion of the analysis suggests there is a significant difference in graduation rates when school start times are delayed. These results are made with confidence because the model using transformed data meets the assumptions of normal distribution and equal variance. </w:t>
      </w:r>
    </w:p>
    <w:p w14:paraId="5F667F9B" w14:textId="77777777" w:rsidR="00684BDE" w:rsidRPr="00651FFF" w:rsidRDefault="00684BDE" w:rsidP="00651FFF">
      <w:pPr>
        <w:spacing w:after="0" w:line="240" w:lineRule="auto"/>
        <w:rPr>
          <w:rFonts w:ascii="Times New Roman" w:hAnsi="Times New Roman" w:cs="Times New Roman"/>
          <w:b/>
          <w:sz w:val="24"/>
          <w:szCs w:val="24"/>
        </w:rPr>
      </w:pPr>
      <w:r w:rsidRPr="00651FFF">
        <w:rPr>
          <w:rFonts w:ascii="Times New Roman" w:hAnsi="Times New Roman" w:cs="Times New Roman"/>
          <w:b/>
          <w:sz w:val="24"/>
          <w:szCs w:val="24"/>
        </w:rPr>
        <w:t>Question Two</w:t>
      </w:r>
    </w:p>
    <w:p w14:paraId="7A3A405C" w14:textId="69CF526C" w:rsidR="00684BDE" w:rsidRPr="00651FFF" w:rsidRDefault="00684BDE" w:rsidP="00651FFF">
      <w:pPr>
        <w:spacing w:after="0" w:line="240" w:lineRule="auto"/>
        <w:rPr>
          <w:rFonts w:ascii="Times New Roman" w:hAnsi="Times New Roman" w:cs="Times New Roman"/>
          <w:b/>
          <w:i/>
          <w:sz w:val="24"/>
          <w:szCs w:val="24"/>
        </w:rPr>
      </w:pPr>
      <w:r w:rsidRPr="00651FFF">
        <w:rPr>
          <w:rFonts w:ascii="Times New Roman" w:hAnsi="Times New Roman" w:cs="Times New Roman"/>
          <w:b/>
          <w:sz w:val="24"/>
          <w:szCs w:val="24"/>
        </w:rPr>
        <w:tab/>
      </w:r>
      <w:r w:rsidRPr="00651FFF">
        <w:rPr>
          <w:rFonts w:ascii="Times New Roman" w:hAnsi="Times New Roman" w:cs="Times New Roman"/>
          <w:i/>
          <w:sz w:val="24"/>
          <w:szCs w:val="24"/>
        </w:rPr>
        <w:t>What are pre to post start time delay differences in the same schools one year before implementation of delayed start versus two years after the implementation of delayed start times in attendance rates?</w:t>
      </w:r>
    </w:p>
    <w:p w14:paraId="27C40E92" w14:textId="77777777" w:rsidR="00684BDE" w:rsidRPr="00651FFF" w:rsidRDefault="00684BDE" w:rsidP="00651FFF">
      <w:pPr>
        <w:spacing w:after="0" w:line="240" w:lineRule="auto"/>
        <w:rPr>
          <w:rFonts w:ascii="Times New Roman" w:hAnsi="Times New Roman" w:cs="Times New Roman"/>
          <w:b/>
          <w:sz w:val="24"/>
          <w:szCs w:val="24"/>
        </w:rPr>
      </w:pPr>
      <w:r w:rsidRPr="00651FFF">
        <w:rPr>
          <w:rFonts w:ascii="Times New Roman" w:hAnsi="Times New Roman" w:cs="Times New Roman"/>
          <w:b/>
          <w:sz w:val="24"/>
          <w:szCs w:val="24"/>
        </w:rPr>
        <w:t xml:space="preserve">  Descriptive Statistics</w:t>
      </w:r>
    </w:p>
    <w:p w14:paraId="276FC857" w14:textId="3CEC6530" w:rsidR="00684BDE" w:rsidRPr="00651FFF" w:rsidRDefault="00684BDE" w:rsidP="00651FFF">
      <w:pPr>
        <w:spacing w:after="0" w:line="240" w:lineRule="auto"/>
        <w:ind w:firstLine="720"/>
        <w:rPr>
          <w:rFonts w:ascii="Times New Roman" w:hAnsi="Times New Roman" w:cs="Times New Roman"/>
          <w:sz w:val="24"/>
          <w:szCs w:val="24"/>
        </w:rPr>
      </w:pPr>
      <w:r w:rsidRPr="00651FFF">
        <w:rPr>
          <w:rFonts w:ascii="Times New Roman" w:hAnsi="Times New Roman" w:cs="Times New Roman"/>
          <w:sz w:val="24"/>
          <w:szCs w:val="24"/>
        </w:rPr>
        <w:t>Table 2 includes the means, median and standard deviations for pre-delay and post-delay attendance rates. The mean at the pre-delay, earlier start times, is 90%, and the</w:t>
      </w:r>
      <w:r w:rsidR="00022A61">
        <w:rPr>
          <w:rFonts w:ascii="Times New Roman" w:hAnsi="Times New Roman" w:cs="Times New Roman"/>
          <w:sz w:val="24"/>
          <w:szCs w:val="24"/>
        </w:rPr>
        <w:t xml:space="preserve"> mean at the post-delay is 94%.</w:t>
      </w:r>
      <w:r w:rsidR="00B24A9C">
        <w:rPr>
          <w:rFonts w:ascii="Times New Roman" w:hAnsi="Times New Roman" w:cs="Times New Roman"/>
          <w:sz w:val="24"/>
          <w:szCs w:val="24"/>
        </w:rPr>
        <w:t xml:space="preserve"> </w:t>
      </w:r>
      <w:r w:rsidRPr="00651FFF">
        <w:rPr>
          <w:rFonts w:ascii="Times New Roman" w:hAnsi="Times New Roman" w:cs="Times New Roman"/>
          <w:sz w:val="24"/>
          <w:szCs w:val="24"/>
        </w:rPr>
        <w:t xml:space="preserve">The upward trend in the rates suggests attendance rates may be improving with changes in school start times. For both time periods, the median is slightly higher than the mean, indicating both time periods may also be left skewed, similar to the aggregate data. </w:t>
      </w:r>
    </w:p>
    <w:p w14:paraId="06656828" w14:textId="77777777" w:rsidR="00684BDE" w:rsidRPr="00651FFF" w:rsidRDefault="00684BDE" w:rsidP="00651FFF">
      <w:pPr>
        <w:widowControl w:val="0"/>
        <w:autoSpaceDE w:val="0"/>
        <w:autoSpaceDN w:val="0"/>
        <w:adjustRightInd w:val="0"/>
        <w:spacing w:after="0" w:line="240" w:lineRule="auto"/>
        <w:ind w:firstLine="720"/>
        <w:rPr>
          <w:rFonts w:ascii="Times New Roman" w:hAnsi="Times New Roman" w:cs="Times New Roman"/>
          <w:sz w:val="24"/>
          <w:szCs w:val="24"/>
        </w:rPr>
      </w:pPr>
      <w:r w:rsidRPr="00651FFF">
        <w:rPr>
          <w:rFonts w:ascii="Times New Roman" w:hAnsi="Times New Roman" w:cs="Times New Roman"/>
          <w:sz w:val="24"/>
          <w:szCs w:val="24"/>
        </w:rPr>
        <w:t xml:space="preserve">The boxplot in figure 2 compares attendance rate pre-delay (0) and post-delay (1) time change and shows an average increase in attendance rates from 90% to 94%. There is at least one school in the pre-delay time that appears to have extremely low attendance, and one school that has extremely low attendance in the post-delay time as evidenced by the asterisks in figure 2.  </w:t>
      </w:r>
    </w:p>
    <w:p w14:paraId="7B5982FF" w14:textId="77777777" w:rsidR="00684BDE" w:rsidRDefault="00684BDE" w:rsidP="00684BDE">
      <w:pPr>
        <w:widowControl w:val="0"/>
        <w:autoSpaceDE w:val="0"/>
        <w:autoSpaceDN w:val="0"/>
        <w:adjustRightInd w:val="0"/>
        <w:spacing w:line="240" w:lineRule="auto"/>
        <w:rPr>
          <w:rFonts w:ascii="Times New Roman" w:hAnsi="Times New Roman" w:cs="Times New Roman"/>
        </w:rPr>
      </w:pPr>
    </w:p>
    <w:p w14:paraId="299E0BBE" w14:textId="77777777" w:rsidR="003D4956" w:rsidRDefault="003D4956" w:rsidP="00684BDE">
      <w:pPr>
        <w:widowControl w:val="0"/>
        <w:autoSpaceDE w:val="0"/>
        <w:autoSpaceDN w:val="0"/>
        <w:adjustRightInd w:val="0"/>
        <w:spacing w:line="240" w:lineRule="auto"/>
        <w:rPr>
          <w:rFonts w:ascii="Times New Roman" w:hAnsi="Times New Roman" w:cs="Times New Roman"/>
        </w:rPr>
      </w:pPr>
    </w:p>
    <w:p w14:paraId="2A928878" w14:textId="77777777" w:rsidR="003D4956" w:rsidRPr="00D00321" w:rsidRDefault="003D4956" w:rsidP="00684BDE">
      <w:pPr>
        <w:widowControl w:val="0"/>
        <w:autoSpaceDE w:val="0"/>
        <w:autoSpaceDN w:val="0"/>
        <w:adjustRightInd w:val="0"/>
        <w:spacing w:line="240" w:lineRule="auto"/>
        <w:rPr>
          <w:rFonts w:ascii="Times New Roman" w:hAnsi="Times New Roman" w:cs="Times New Roman"/>
        </w:rPr>
      </w:pPr>
    </w:p>
    <w:p w14:paraId="340360E1" w14:textId="523A4EF8" w:rsidR="00684BDE" w:rsidRPr="00D00321" w:rsidRDefault="0047796F" w:rsidP="00684BDE">
      <w:pPr>
        <w:widowControl w:val="0"/>
        <w:autoSpaceDE w:val="0"/>
        <w:autoSpaceDN w:val="0"/>
        <w:adjustRightInd w:val="0"/>
        <w:spacing w:line="240" w:lineRule="auto"/>
        <w:rPr>
          <w:rFonts w:ascii="Times New Roman" w:hAnsi="Times New Roman" w:cs="Times New Roman"/>
        </w:rPr>
      </w:pPr>
      <w:r w:rsidRPr="00D00321">
        <w:rPr>
          <w:rFonts w:ascii="Times New Roman" w:hAnsi="Times New Roman" w:cs="Times New Roman"/>
          <w:noProof/>
        </w:rPr>
        <w:lastRenderedPageBreak/>
        <w:drawing>
          <wp:inline distT="0" distB="0" distL="0" distR="0" wp14:anchorId="1F4EC0A8" wp14:editId="5A765AC9">
            <wp:extent cx="2398395" cy="182880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28" cy="1830274"/>
                    </a:xfrm>
                    <a:prstGeom prst="rect">
                      <a:avLst/>
                    </a:prstGeom>
                    <a:noFill/>
                    <a:ln>
                      <a:noFill/>
                    </a:ln>
                  </pic:spPr>
                </pic:pic>
              </a:graphicData>
            </a:graphic>
          </wp:inline>
        </w:drawing>
      </w:r>
    </w:p>
    <w:p w14:paraId="3B0D5B9F" w14:textId="77777777" w:rsidR="00D41640" w:rsidRDefault="00684BDE" w:rsidP="00D41640">
      <w:pPr>
        <w:spacing w:line="240" w:lineRule="auto"/>
        <w:rPr>
          <w:rFonts w:ascii="Times New Roman" w:hAnsi="Times New Roman" w:cs="Times New Roman"/>
          <w:sz w:val="24"/>
          <w:szCs w:val="24"/>
        </w:rPr>
      </w:pPr>
      <w:r w:rsidRPr="00F2318B">
        <w:rPr>
          <w:rFonts w:ascii="Times New Roman" w:hAnsi="Times New Roman" w:cs="Times New Roman"/>
          <w:b/>
          <w:sz w:val="24"/>
          <w:szCs w:val="24"/>
        </w:rPr>
        <w:t>Figure 2</w:t>
      </w:r>
      <w:r w:rsidRPr="00651FFF">
        <w:rPr>
          <w:rFonts w:ascii="Times New Roman" w:hAnsi="Times New Roman" w:cs="Times New Roman"/>
          <w:i/>
          <w:sz w:val="24"/>
          <w:szCs w:val="24"/>
        </w:rPr>
        <w:t>.</w:t>
      </w:r>
      <w:r w:rsidRPr="00651FFF">
        <w:rPr>
          <w:rFonts w:ascii="Times New Roman" w:hAnsi="Times New Roman" w:cs="Times New Roman"/>
          <w:sz w:val="24"/>
          <w:szCs w:val="24"/>
        </w:rPr>
        <w:t xml:space="preserve"> Boxplot of attendance by time.</w:t>
      </w:r>
    </w:p>
    <w:p w14:paraId="59A9C5F8" w14:textId="0A80B5B6" w:rsidR="00684BDE" w:rsidRPr="00D41640" w:rsidRDefault="00684BDE" w:rsidP="00D41640">
      <w:pPr>
        <w:spacing w:line="240" w:lineRule="auto"/>
        <w:rPr>
          <w:rFonts w:ascii="Times New Roman" w:hAnsi="Times New Roman" w:cs="Times New Roman"/>
          <w:sz w:val="24"/>
          <w:szCs w:val="24"/>
        </w:rPr>
      </w:pPr>
      <w:r w:rsidRPr="00651FFF">
        <w:rPr>
          <w:rFonts w:ascii="Times New Roman" w:hAnsi="Times New Roman" w:cs="Times New Roman"/>
          <w:b/>
          <w:sz w:val="24"/>
          <w:szCs w:val="24"/>
        </w:rPr>
        <w:t>Inferential Statistics</w:t>
      </w:r>
      <w:r w:rsidRPr="00651FFF">
        <w:rPr>
          <w:rFonts w:ascii="Times New Roman" w:hAnsi="Times New Roman" w:cs="Times New Roman"/>
          <w:sz w:val="24"/>
          <w:szCs w:val="24"/>
        </w:rPr>
        <w:t xml:space="preserve"> </w:t>
      </w:r>
    </w:p>
    <w:p w14:paraId="611CAC9C" w14:textId="291EB52C" w:rsidR="00684BDE" w:rsidRPr="00651FFF" w:rsidRDefault="00684BDE" w:rsidP="00651FFF">
      <w:pPr>
        <w:widowControl w:val="0"/>
        <w:autoSpaceDE w:val="0"/>
        <w:autoSpaceDN w:val="0"/>
        <w:adjustRightInd w:val="0"/>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 xml:space="preserve">The model for research question number two is a repeated ANOVA, calculated to assess whether there is a significant difference in attendance rates after a school-start delay of </w:t>
      </w:r>
      <w:r w:rsidR="00BB1183">
        <w:rPr>
          <w:rFonts w:ascii="Times New Roman" w:hAnsi="Times New Roman" w:cs="Times New Roman"/>
          <w:sz w:val="24"/>
          <w:szCs w:val="24"/>
        </w:rPr>
        <w:t xml:space="preserve">later than </w:t>
      </w:r>
      <w:r w:rsidRPr="00651FFF">
        <w:rPr>
          <w:rFonts w:ascii="Times New Roman" w:hAnsi="Times New Roman" w:cs="Times New Roman"/>
          <w:sz w:val="24"/>
          <w:szCs w:val="24"/>
        </w:rPr>
        <w:t>8:30 a.m. was implemented. The equation for the model is:</w:t>
      </w:r>
    </w:p>
    <w:p w14:paraId="2416C918" w14:textId="77777777" w:rsidR="00684BDE" w:rsidRPr="00651FFF" w:rsidRDefault="00684BDE" w:rsidP="00651FFF">
      <w:pPr>
        <w:widowControl w:val="0"/>
        <w:autoSpaceDE w:val="0"/>
        <w:autoSpaceDN w:val="0"/>
        <w:adjustRightInd w:val="0"/>
        <w:spacing w:after="0" w:line="240" w:lineRule="auto"/>
        <w:jc w:val="center"/>
        <w:rPr>
          <w:rFonts w:ascii="Times New Roman" w:hAnsi="Times New Roman" w:cs="Times New Roman"/>
          <w:sz w:val="24"/>
          <w:szCs w:val="24"/>
        </w:rPr>
      </w:pPr>
      <w:r w:rsidRPr="00651FFF">
        <w:rPr>
          <w:rFonts w:ascii="Times New Roman" w:hAnsi="Times New Roman" w:cs="Times New Roman"/>
          <w:sz w:val="24"/>
          <w:szCs w:val="24"/>
        </w:rPr>
        <w:t>Attendance rate = year + error</w:t>
      </w:r>
    </w:p>
    <w:p w14:paraId="192D7131" w14:textId="77777777" w:rsidR="00684BDE" w:rsidRPr="00651FFF" w:rsidRDefault="00684BDE" w:rsidP="00651FFF">
      <w:pPr>
        <w:widowControl w:val="0"/>
        <w:autoSpaceDE w:val="0"/>
        <w:autoSpaceDN w:val="0"/>
        <w:adjustRightInd w:val="0"/>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Again, the null hypothesis is that there are no differences</w:t>
      </w:r>
      <w:r w:rsidRPr="00651FFF">
        <w:rPr>
          <w:rFonts w:ascii="Times New Roman" w:hAnsi="Times New Roman" w:cs="Times New Roman" w:hint="eastAsia"/>
          <w:sz w:val="24"/>
          <w:szCs w:val="24"/>
        </w:rPr>
        <w:t xml:space="preserve"> between </w:t>
      </w:r>
      <w:r w:rsidRPr="00651FFF">
        <w:rPr>
          <w:rFonts w:ascii="Times New Roman" w:hAnsi="Times New Roman" w:cs="Times New Roman"/>
          <w:sz w:val="24"/>
          <w:szCs w:val="24"/>
        </w:rPr>
        <w:t>p</w:t>
      </w:r>
      <w:r w:rsidRPr="00651FFF">
        <w:rPr>
          <w:rFonts w:ascii="Times New Roman" w:hAnsi="Times New Roman" w:cs="Times New Roman" w:hint="eastAsia"/>
          <w:sz w:val="24"/>
          <w:szCs w:val="24"/>
        </w:rPr>
        <w:t>re and post year (Ho=</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1=</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 xml:space="preserve">2) and the alternate hypothesis is that there are significant differences between pre and post delay attendance rates (Ho: </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1</w:t>
      </w:r>
      <w:r w:rsidRPr="00651FFF">
        <w:rPr>
          <w:rFonts w:ascii="Times New Roman" w:hAnsi="Times New Roman" w:cs="Times New Roman" w:hint="eastAsia"/>
          <w:sz w:val="24"/>
          <w:szCs w:val="24"/>
        </w:rPr>
        <w:t>≠μ</w:t>
      </w:r>
      <w:r w:rsidRPr="00651FFF">
        <w:rPr>
          <w:rFonts w:ascii="Times New Roman" w:hAnsi="Times New Roman" w:cs="Times New Roman" w:hint="eastAsia"/>
          <w:sz w:val="24"/>
          <w:szCs w:val="24"/>
        </w:rPr>
        <w:t>2).</w:t>
      </w:r>
    </w:p>
    <w:p w14:paraId="0D1BD673" w14:textId="68BDFAFA" w:rsidR="00684BDE" w:rsidRPr="00651FFF" w:rsidRDefault="00684BDE" w:rsidP="00651FFF">
      <w:pPr>
        <w:widowControl w:val="0"/>
        <w:autoSpaceDE w:val="0"/>
        <w:autoSpaceDN w:val="0"/>
        <w:adjustRightInd w:val="0"/>
        <w:spacing w:after="0" w:line="240" w:lineRule="auto"/>
        <w:rPr>
          <w:rFonts w:ascii="Times New Roman" w:hAnsi="Times New Roman" w:cs="Times New Roman"/>
          <w:sz w:val="24"/>
          <w:szCs w:val="24"/>
        </w:rPr>
      </w:pPr>
      <w:r w:rsidRPr="00651FFF">
        <w:rPr>
          <w:rFonts w:ascii="Times New Roman" w:hAnsi="Times New Roman" w:cs="Times New Roman"/>
          <w:sz w:val="24"/>
          <w:szCs w:val="24"/>
        </w:rPr>
        <w:tab/>
        <w:t xml:space="preserve">The ANOVA model for attendance rate is significant between the pre-delay year and post-delay year at the .025 level with an </w:t>
      </w:r>
      <w:r w:rsidRPr="00651FFF">
        <w:rPr>
          <w:rFonts w:ascii="Times New Roman" w:hAnsi="Times New Roman" w:cs="Times New Roman"/>
          <w:i/>
          <w:sz w:val="24"/>
          <w:szCs w:val="24"/>
        </w:rPr>
        <w:t xml:space="preserve">F </w:t>
      </w:r>
      <w:r w:rsidRPr="00651FFF">
        <w:rPr>
          <w:rFonts w:ascii="Times New Roman" w:hAnsi="Times New Roman" w:cs="Times New Roman"/>
          <w:sz w:val="24"/>
          <w:szCs w:val="24"/>
        </w:rPr>
        <w:t xml:space="preserve">statistic of 12.88 and a </w:t>
      </w:r>
      <w:proofErr w:type="spellStart"/>
      <w:r w:rsidRPr="00651FFF">
        <w:rPr>
          <w:rFonts w:ascii="Times New Roman" w:hAnsi="Times New Roman" w:cs="Times New Roman"/>
          <w:i/>
          <w:sz w:val="24"/>
          <w:szCs w:val="24"/>
        </w:rPr>
        <w:t>df</w:t>
      </w:r>
      <w:proofErr w:type="spellEnd"/>
      <w:r w:rsidRPr="00651FFF">
        <w:rPr>
          <w:rFonts w:ascii="Times New Roman" w:hAnsi="Times New Roman" w:cs="Times New Roman"/>
          <w:sz w:val="24"/>
          <w:szCs w:val="24"/>
        </w:rPr>
        <w:t xml:space="preserve"> of 25.86 (Table 4). This means that delayed start time is an important and significant predictor for improved attendance rates.</w:t>
      </w:r>
    </w:p>
    <w:p w14:paraId="2B308F0B" w14:textId="77777777" w:rsidR="005B59B6" w:rsidRDefault="005B59B6" w:rsidP="00684BDE">
      <w:pPr>
        <w:widowControl w:val="0"/>
        <w:autoSpaceDE w:val="0"/>
        <w:autoSpaceDN w:val="0"/>
        <w:adjustRightInd w:val="0"/>
        <w:spacing w:line="240" w:lineRule="auto"/>
        <w:rPr>
          <w:rFonts w:ascii="Times New Roman" w:hAnsi="Times New Roman" w:cs="Times New Roman"/>
        </w:rPr>
      </w:pPr>
    </w:p>
    <w:p w14:paraId="188E6E77" w14:textId="42C5B51F" w:rsidR="005B59B6" w:rsidRPr="00F2318B" w:rsidRDefault="00684BDE" w:rsidP="00684BDE">
      <w:pPr>
        <w:widowControl w:val="0"/>
        <w:autoSpaceDE w:val="0"/>
        <w:autoSpaceDN w:val="0"/>
        <w:adjustRightInd w:val="0"/>
        <w:spacing w:line="240" w:lineRule="auto"/>
        <w:rPr>
          <w:rFonts w:ascii="Times New Roman" w:hAnsi="Times New Roman" w:cs="Times New Roman"/>
          <w:b/>
          <w:sz w:val="24"/>
          <w:szCs w:val="24"/>
        </w:rPr>
      </w:pPr>
      <w:r w:rsidRPr="00F2318B">
        <w:rPr>
          <w:rFonts w:ascii="Times New Roman" w:hAnsi="Times New Roman" w:cs="Times New Roman"/>
          <w:b/>
          <w:sz w:val="24"/>
          <w:szCs w:val="24"/>
        </w:rPr>
        <w:t>Table 4</w:t>
      </w:r>
    </w:p>
    <w:p w14:paraId="45CF1815" w14:textId="6E784F7D" w:rsidR="00684BDE" w:rsidRPr="00F2318B" w:rsidRDefault="00684BDE" w:rsidP="00F2318B">
      <w:pPr>
        <w:widowControl w:val="0"/>
        <w:autoSpaceDE w:val="0"/>
        <w:autoSpaceDN w:val="0"/>
        <w:adjustRightInd w:val="0"/>
        <w:spacing w:line="240" w:lineRule="auto"/>
        <w:rPr>
          <w:rFonts w:ascii="Times New Roman" w:hAnsi="Times New Roman" w:cs="Times New Roman"/>
          <w:sz w:val="24"/>
          <w:szCs w:val="24"/>
        </w:rPr>
      </w:pPr>
      <w:r w:rsidRPr="00F2318B">
        <w:rPr>
          <w:rFonts w:ascii="Times New Roman" w:hAnsi="Times New Roman" w:cs="Times New Roman"/>
          <w:sz w:val="24"/>
          <w:szCs w:val="24"/>
        </w:rPr>
        <w:t>ANOVA transformed attendance</w:t>
      </w:r>
      <w:r w:rsidR="005B59B6" w:rsidRPr="005B59B6">
        <w:rPr>
          <w:rFonts w:ascii="Times New Roman" w:hAnsi="Times New Roman" w:cs="Times New Roman"/>
          <w:sz w:val="24"/>
          <w:szCs w:val="24"/>
        </w:rPr>
        <w:t>.</w:t>
      </w:r>
    </w:p>
    <w:tbl>
      <w:tblPr>
        <w:tblW w:w="8835" w:type="dxa"/>
        <w:tblLayout w:type="fixed"/>
        <w:tblCellMar>
          <w:left w:w="0" w:type="dxa"/>
          <w:right w:w="0" w:type="dxa"/>
        </w:tblCellMar>
        <w:tblLook w:val="0000" w:firstRow="0" w:lastRow="0" w:firstColumn="0" w:lastColumn="0" w:noHBand="0" w:noVBand="0"/>
      </w:tblPr>
      <w:tblGrid>
        <w:gridCol w:w="1139"/>
        <w:gridCol w:w="1571"/>
        <w:gridCol w:w="1657"/>
        <w:gridCol w:w="1156"/>
        <w:gridCol w:w="3312"/>
      </w:tblGrid>
      <w:tr w:rsidR="00684BDE" w:rsidRPr="00DA2613" w14:paraId="35B8B917" w14:textId="77777777" w:rsidTr="00D35BFD">
        <w:trPr>
          <w:cantSplit/>
          <w:trHeight w:val="355"/>
        </w:trPr>
        <w:tc>
          <w:tcPr>
            <w:tcW w:w="8835" w:type="dxa"/>
            <w:gridSpan w:val="5"/>
            <w:shd w:val="clear" w:color="auto" w:fill="FFFFFF"/>
            <w:vAlign w:val="center"/>
          </w:tcPr>
          <w:p w14:paraId="6B62508A" w14:textId="77777777" w:rsidR="00684BDE" w:rsidRPr="00DA2613" w:rsidRDefault="00684BDE" w:rsidP="00F2318B">
            <w:pPr>
              <w:widowControl w:val="0"/>
              <w:pBdr>
                <w:bottom w:val="single" w:sz="12" w:space="1" w:color="auto"/>
                <w:between w:val="single" w:sz="12" w:space="1" w:color="auto"/>
              </w:pBdr>
              <w:tabs>
                <w:tab w:val="center" w:pos="4320"/>
                <w:tab w:val="right" w:pos="8640"/>
              </w:tabs>
              <w:autoSpaceDE w:val="0"/>
              <w:autoSpaceDN w:val="0"/>
              <w:adjustRightInd w:val="0"/>
              <w:spacing w:after="0" w:line="240" w:lineRule="auto"/>
              <w:ind w:right="60"/>
              <w:jc w:val="center"/>
              <w:rPr>
                <w:rFonts w:ascii="Times New Roman" w:hAnsi="Times New Roman" w:cs="Times New Roman"/>
                <w:color w:val="000000"/>
                <w:sz w:val="18"/>
                <w:szCs w:val="18"/>
              </w:rPr>
            </w:pPr>
          </w:p>
        </w:tc>
      </w:tr>
      <w:tr w:rsidR="00D35BFD" w:rsidRPr="00DA2613" w14:paraId="7F31A0A0" w14:textId="77777777" w:rsidTr="00D35BFD">
        <w:trPr>
          <w:cantSplit/>
          <w:trHeight w:val="167"/>
        </w:trPr>
        <w:tc>
          <w:tcPr>
            <w:tcW w:w="1139" w:type="dxa"/>
            <w:shd w:val="clear" w:color="auto" w:fill="FFFFFF"/>
            <w:vAlign w:val="bottom"/>
          </w:tcPr>
          <w:p w14:paraId="0AA1840C"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rPr>
                <w:rFonts w:ascii="Times New Roman" w:hAnsi="Times New Roman" w:cs="Times New Roman"/>
                <w:color w:val="000000"/>
                <w:sz w:val="18"/>
                <w:szCs w:val="18"/>
              </w:rPr>
            </w:pPr>
            <w:r w:rsidRPr="00DA2613">
              <w:rPr>
                <w:rFonts w:ascii="Times New Roman" w:hAnsi="Times New Roman" w:cs="Times New Roman"/>
                <w:color w:val="000000"/>
                <w:sz w:val="18"/>
                <w:szCs w:val="18"/>
              </w:rPr>
              <w:t>Source</w:t>
            </w:r>
          </w:p>
        </w:tc>
        <w:tc>
          <w:tcPr>
            <w:tcW w:w="1571" w:type="dxa"/>
            <w:shd w:val="clear" w:color="auto" w:fill="FFFFFF"/>
            <w:vAlign w:val="bottom"/>
          </w:tcPr>
          <w:p w14:paraId="715367EB"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center"/>
              <w:rPr>
                <w:rFonts w:ascii="Times New Roman" w:hAnsi="Times New Roman" w:cs="Times New Roman"/>
                <w:color w:val="000000"/>
                <w:sz w:val="18"/>
                <w:szCs w:val="18"/>
              </w:rPr>
            </w:pPr>
            <w:r w:rsidRPr="00DA2613">
              <w:rPr>
                <w:rFonts w:ascii="Times New Roman" w:hAnsi="Times New Roman" w:cs="Times New Roman"/>
                <w:color w:val="000000"/>
                <w:sz w:val="18"/>
                <w:szCs w:val="18"/>
              </w:rPr>
              <w:t xml:space="preserve">Numerator </w:t>
            </w:r>
            <w:proofErr w:type="spellStart"/>
            <w:r w:rsidRPr="00DA2613">
              <w:rPr>
                <w:rFonts w:ascii="Times New Roman" w:hAnsi="Times New Roman" w:cs="Times New Roman"/>
                <w:color w:val="000000"/>
                <w:sz w:val="18"/>
                <w:szCs w:val="18"/>
              </w:rPr>
              <w:t>df</w:t>
            </w:r>
            <w:proofErr w:type="spellEnd"/>
          </w:p>
        </w:tc>
        <w:tc>
          <w:tcPr>
            <w:tcW w:w="1657" w:type="dxa"/>
            <w:shd w:val="clear" w:color="auto" w:fill="FFFFFF"/>
            <w:vAlign w:val="bottom"/>
          </w:tcPr>
          <w:p w14:paraId="27C69EFB"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center"/>
              <w:rPr>
                <w:rFonts w:ascii="Times New Roman" w:hAnsi="Times New Roman" w:cs="Times New Roman"/>
                <w:color w:val="000000"/>
                <w:sz w:val="18"/>
                <w:szCs w:val="18"/>
              </w:rPr>
            </w:pPr>
            <w:r w:rsidRPr="00DA2613">
              <w:rPr>
                <w:rFonts w:ascii="Times New Roman" w:hAnsi="Times New Roman" w:cs="Times New Roman"/>
                <w:color w:val="000000"/>
                <w:sz w:val="18"/>
                <w:szCs w:val="18"/>
              </w:rPr>
              <w:t xml:space="preserve">Denominator </w:t>
            </w:r>
            <w:proofErr w:type="spellStart"/>
            <w:r w:rsidRPr="00DA2613">
              <w:rPr>
                <w:rFonts w:ascii="Times New Roman" w:hAnsi="Times New Roman" w:cs="Times New Roman"/>
                <w:color w:val="000000"/>
                <w:sz w:val="18"/>
                <w:szCs w:val="18"/>
              </w:rPr>
              <w:t>df</w:t>
            </w:r>
            <w:proofErr w:type="spellEnd"/>
          </w:p>
        </w:tc>
        <w:tc>
          <w:tcPr>
            <w:tcW w:w="1156" w:type="dxa"/>
            <w:shd w:val="clear" w:color="auto" w:fill="FFFFFF"/>
            <w:vAlign w:val="bottom"/>
          </w:tcPr>
          <w:p w14:paraId="09CDB95C"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F</w:t>
            </w:r>
          </w:p>
        </w:tc>
        <w:tc>
          <w:tcPr>
            <w:tcW w:w="3312" w:type="dxa"/>
            <w:shd w:val="clear" w:color="auto" w:fill="FFFFFF"/>
            <w:vAlign w:val="bottom"/>
          </w:tcPr>
          <w:p w14:paraId="344CBE69"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Sig.</w:t>
            </w:r>
          </w:p>
        </w:tc>
      </w:tr>
      <w:tr w:rsidR="00D35BFD" w:rsidRPr="00DA2613" w14:paraId="0F5A8D6F" w14:textId="77777777" w:rsidTr="00D35BFD">
        <w:trPr>
          <w:cantSplit/>
          <w:trHeight w:val="167"/>
        </w:trPr>
        <w:tc>
          <w:tcPr>
            <w:tcW w:w="1139" w:type="dxa"/>
            <w:shd w:val="clear" w:color="auto" w:fill="FFFFFF"/>
          </w:tcPr>
          <w:p w14:paraId="2DEC1C34"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rPr>
                <w:rFonts w:ascii="Times New Roman" w:hAnsi="Times New Roman" w:cs="Times New Roman"/>
                <w:color w:val="000000"/>
                <w:sz w:val="18"/>
                <w:szCs w:val="18"/>
              </w:rPr>
            </w:pPr>
            <w:r w:rsidRPr="00DA2613">
              <w:rPr>
                <w:rFonts w:ascii="Times New Roman" w:hAnsi="Times New Roman" w:cs="Times New Roman"/>
                <w:color w:val="000000"/>
                <w:sz w:val="18"/>
                <w:szCs w:val="18"/>
              </w:rPr>
              <w:t>Intercept</w:t>
            </w:r>
          </w:p>
        </w:tc>
        <w:tc>
          <w:tcPr>
            <w:tcW w:w="1571" w:type="dxa"/>
            <w:shd w:val="clear" w:color="auto" w:fill="FFFFFF"/>
            <w:vAlign w:val="center"/>
          </w:tcPr>
          <w:p w14:paraId="5602B6F4"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1</w:t>
            </w:r>
          </w:p>
        </w:tc>
        <w:tc>
          <w:tcPr>
            <w:tcW w:w="1657" w:type="dxa"/>
            <w:shd w:val="clear" w:color="auto" w:fill="FFFFFF"/>
            <w:vAlign w:val="center"/>
          </w:tcPr>
          <w:p w14:paraId="41319418"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28.94</w:t>
            </w:r>
          </w:p>
        </w:tc>
        <w:tc>
          <w:tcPr>
            <w:tcW w:w="1156" w:type="dxa"/>
            <w:shd w:val="clear" w:color="auto" w:fill="FFFFFF"/>
            <w:vAlign w:val="center"/>
          </w:tcPr>
          <w:p w14:paraId="260B3450"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943.71</w:t>
            </w:r>
          </w:p>
        </w:tc>
        <w:tc>
          <w:tcPr>
            <w:tcW w:w="3312" w:type="dxa"/>
            <w:shd w:val="clear" w:color="auto" w:fill="FFFFFF"/>
            <w:vAlign w:val="center"/>
          </w:tcPr>
          <w:p w14:paraId="16E2A181"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.000</w:t>
            </w:r>
          </w:p>
        </w:tc>
      </w:tr>
      <w:tr w:rsidR="00D35BFD" w:rsidRPr="00DA2613" w14:paraId="3EF4CE6C" w14:textId="77777777" w:rsidTr="00D35BFD">
        <w:trPr>
          <w:cantSplit/>
          <w:trHeight w:val="159"/>
        </w:trPr>
        <w:tc>
          <w:tcPr>
            <w:tcW w:w="1139" w:type="dxa"/>
            <w:shd w:val="clear" w:color="auto" w:fill="FFFFFF"/>
          </w:tcPr>
          <w:p w14:paraId="1FF09E50"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rPr>
                <w:rFonts w:ascii="Times New Roman" w:hAnsi="Times New Roman" w:cs="Times New Roman"/>
                <w:color w:val="000000"/>
                <w:sz w:val="18"/>
                <w:szCs w:val="18"/>
              </w:rPr>
            </w:pPr>
            <w:r w:rsidRPr="00DA2613">
              <w:rPr>
                <w:rFonts w:ascii="Times New Roman" w:hAnsi="Times New Roman" w:cs="Times New Roman"/>
                <w:color w:val="000000"/>
                <w:sz w:val="18"/>
                <w:szCs w:val="18"/>
              </w:rPr>
              <w:t>Year</w:t>
            </w:r>
          </w:p>
        </w:tc>
        <w:tc>
          <w:tcPr>
            <w:tcW w:w="1571" w:type="dxa"/>
            <w:shd w:val="clear" w:color="auto" w:fill="FFFFFF"/>
            <w:vAlign w:val="center"/>
          </w:tcPr>
          <w:p w14:paraId="6CF6255F"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1</w:t>
            </w:r>
          </w:p>
        </w:tc>
        <w:tc>
          <w:tcPr>
            <w:tcW w:w="1657" w:type="dxa"/>
            <w:shd w:val="clear" w:color="auto" w:fill="FFFFFF"/>
            <w:vAlign w:val="center"/>
          </w:tcPr>
          <w:p w14:paraId="3A04A433"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25.86</w:t>
            </w:r>
          </w:p>
        </w:tc>
        <w:tc>
          <w:tcPr>
            <w:tcW w:w="1156" w:type="dxa"/>
            <w:shd w:val="clear" w:color="auto" w:fill="FFFFFF"/>
            <w:vAlign w:val="center"/>
          </w:tcPr>
          <w:p w14:paraId="5F1C0793"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12.88</w:t>
            </w:r>
          </w:p>
        </w:tc>
        <w:tc>
          <w:tcPr>
            <w:tcW w:w="3312" w:type="dxa"/>
            <w:shd w:val="clear" w:color="auto" w:fill="FFFFFF"/>
            <w:vAlign w:val="center"/>
          </w:tcPr>
          <w:p w14:paraId="515B8471" w14:textId="77777777" w:rsidR="00684BDE" w:rsidRPr="00DA2613" w:rsidRDefault="00684BDE" w:rsidP="00684BDE">
            <w:pPr>
              <w:widowControl w:val="0"/>
              <w:tabs>
                <w:tab w:val="center" w:pos="4320"/>
                <w:tab w:val="right" w:pos="8640"/>
              </w:tabs>
              <w:autoSpaceDE w:val="0"/>
              <w:autoSpaceDN w:val="0"/>
              <w:adjustRightInd w:val="0"/>
              <w:spacing w:line="240" w:lineRule="auto"/>
              <w:ind w:left="60" w:right="60"/>
              <w:jc w:val="right"/>
              <w:rPr>
                <w:rFonts w:ascii="Times New Roman" w:hAnsi="Times New Roman" w:cs="Times New Roman"/>
                <w:color w:val="000000"/>
                <w:sz w:val="18"/>
                <w:szCs w:val="18"/>
              </w:rPr>
            </w:pPr>
            <w:r w:rsidRPr="00DA2613">
              <w:rPr>
                <w:rFonts w:ascii="Times New Roman" w:hAnsi="Times New Roman" w:cs="Times New Roman"/>
                <w:color w:val="000000"/>
                <w:sz w:val="18"/>
                <w:szCs w:val="18"/>
              </w:rPr>
              <w:t>.001</w:t>
            </w:r>
          </w:p>
        </w:tc>
      </w:tr>
      <w:tr w:rsidR="00684BDE" w:rsidRPr="00DA2613" w14:paraId="28345B81" w14:textId="77777777" w:rsidTr="00D35BFD">
        <w:trPr>
          <w:cantSplit/>
          <w:trHeight w:val="355"/>
        </w:trPr>
        <w:tc>
          <w:tcPr>
            <w:tcW w:w="8835" w:type="dxa"/>
            <w:gridSpan w:val="5"/>
            <w:shd w:val="clear" w:color="auto" w:fill="FFFFFF"/>
          </w:tcPr>
          <w:p w14:paraId="509FEA3D" w14:textId="77777777" w:rsidR="00684BDE" w:rsidRPr="00DA2613" w:rsidRDefault="00684BDE" w:rsidP="00D35BFD">
            <w:pPr>
              <w:widowControl w:val="0"/>
              <w:pBdr>
                <w:bottom w:val="single" w:sz="12" w:space="1" w:color="auto"/>
              </w:pBdr>
              <w:tabs>
                <w:tab w:val="center" w:pos="4320"/>
                <w:tab w:val="right" w:pos="8640"/>
              </w:tabs>
              <w:autoSpaceDE w:val="0"/>
              <w:autoSpaceDN w:val="0"/>
              <w:adjustRightInd w:val="0"/>
              <w:spacing w:line="240" w:lineRule="auto"/>
              <w:ind w:left="60" w:right="60"/>
              <w:rPr>
                <w:rFonts w:ascii="Times New Roman" w:hAnsi="Times New Roman" w:cs="Times New Roman"/>
                <w:color w:val="000000"/>
                <w:sz w:val="18"/>
                <w:szCs w:val="18"/>
              </w:rPr>
            </w:pPr>
            <w:r w:rsidRPr="00DA2613">
              <w:rPr>
                <w:rFonts w:ascii="Times New Roman" w:hAnsi="Times New Roman" w:cs="Times New Roman"/>
                <w:color w:val="000000"/>
                <w:sz w:val="18"/>
                <w:szCs w:val="18"/>
              </w:rPr>
              <w:t>Dependent Variable: Transformed Attendance</w:t>
            </w:r>
          </w:p>
          <w:p w14:paraId="21E9FA4F" w14:textId="77777777" w:rsidR="00684BDE" w:rsidRPr="00DA2613" w:rsidRDefault="00684BDE" w:rsidP="00D35BFD">
            <w:pPr>
              <w:widowControl w:val="0"/>
              <w:tabs>
                <w:tab w:val="center" w:pos="4320"/>
                <w:tab w:val="right" w:pos="8640"/>
              </w:tabs>
              <w:autoSpaceDE w:val="0"/>
              <w:autoSpaceDN w:val="0"/>
              <w:adjustRightInd w:val="0"/>
              <w:spacing w:line="240" w:lineRule="auto"/>
              <w:ind w:right="60"/>
              <w:rPr>
                <w:rFonts w:ascii="Times New Roman" w:hAnsi="Times New Roman" w:cs="Times New Roman"/>
                <w:color w:val="000000"/>
                <w:sz w:val="18"/>
                <w:szCs w:val="18"/>
              </w:rPr>
            </w:pPr>
          </w:p>
        </w:tc>
      </w:tr>
    </w:tbl>
    <w:p w14:paraId="7BA71D2E" w14:textId="24D7201D" w:rsidR="00684BDE" w:rsidRPr="002F0089" w:rsidRDefault="00684BDE" w:rsidP="00E55EC2">
      <w:pPr>
        <w:widowControl w:val="0"/>
        <w:autoSpaceDE w:val="0"/>
        <w:autoSpaceDN w:val="0"/>
        <w:adjustRightInd w:val="0"/>
        <w:spacing w:after="0" w:line="240" w:lineRule="auto"/>
        <w:ind w:firstLine="720"/>
        <w:rPr>
          <w:rFonts w:ascii="Times New Roman" w:hAnsi="Times New Roman" w:cs="Times New Roman"/>
          <w:sz w:val="24"/>
          <w:szCs w:val="24"/>
        </w:rPr>
      </w:pPr>
      <w:r w:rsidRPr="002F0089">
        <w:rPr>
          <w:rFonts w:ascii="Times New Roman" w:hAnsi="Times New Roman" w:cs="Times New Roman"/>
          <w:sz w:val="24"/>
          <w:szCs w:val="24"/>
        </w:rPr>
        <w:t>The conclusion of the analysis suggests there is a significant difference in attendance rates when school start times are delayed. The transformed data meets the assumptions of normal distribution and equal variance</w:t>
      </w:r>
      <w:r w:rsidR="00B24A9C" w:rsidRPr="002F0089">
        <w:rPr>
          <w:rFonts w:ascii="Times New Roman" w:hAnsi="Times New Roman" w:cs="Times New Roman"/>
          <w:sz w:val="24"/>
          <w:szCs w:val="24"/>
        </w:rPr>
        <w:t xml:space="preserve">. </w:t>
      </w:r>
      <w:r w:rsidRPr="002F0089">
        <w:rPr>
          <w:rFonts w:ascii="Times New Roman" w:hAnsi="Times New Roman" w:cs="Times New Roman"/>
          <w:sz w:val="24"/>
          <w:szCs w:val="24"/>
        </w:rPr>
        <w:t xml:space="preserve">Independence is still violated by the design of the model however running repeated measures remediates this assumption. </w:t>
      </w:r>
    </w:p>
    <w:p w14:paraId="136101B2" w14:textId="77777777" w:rsidR="0021428B" w:rsidRPr="002F0089" w:rsidRDefault="0021428B" w:rsidP="00F2318B">
      <w:pPr>
        <w:spacing w:after="0" w:line="240" w:lineRule="auto"/>
        <w:rPr>
          <w:rFonts w:ascii="Times New Roman" w:hAnsi="Times New Roman" w:cs="Times New Roman"/>
          <w:b/>
          <w:sz w:val="24"/>
          <w:szCs w:val="24"/>
        </w:rPr>
      </w:pPr>
    </w:p>
    <w:p w14:paraId="5F43DC3F" w14:textId="77777777" w:rsidR="00F34A9C" w:rsidRDefault="00F34A9C" w:rsidP="00F2318B">
      <w:pPr>
        <w:spacing w:after="0" w:line="240" w:lineRule="auto"/>
        <w:rPr>
          <w:rFonts w:ascii="Times New Roman" w:hAnsi="Times New Roman" w:cs="Times New Roman"/>
          <w:b/>
          <w:sz w:val="24"/>
          <w:szCs w:val="24"/>
        </w:rPr>
      </w:pPr>
    </w:p>
    <w:p w14:paraId="49654809" w14:textId="77777777" w:rsidR="00F34A9C" w:rsidRDefault="00F34A9C" w:rsidP="00F2318B">
      <w:pPr>
        <w:spacing w:after="0" w:line="240" w:lineRule="auto"/>
        <w:rPr>
          <w:rFonts w:ascii="Times New Roman" w:hAnsi="Times New Roman" w:cs="Times New Roman"/>
          <w:b/>
          <w:sz w:val="24"/>
          <w:szCs w:val="24"/>
        </w:rPr>
      </w:pPr>
    </w:p>
    <w:p w14:paraId="0B8ACAEE" w14:textId="77777777" w:rsidR="0021428B" w:rsidRPr="002F0089" w:rsidRDefault="0021428B" w:rsidP="00F2318B">
      <w:pPr>
        <w:spacing w:after="0" w:line="240" w:lineRule="auto"/>
        <w:rPr>
          <w:rFonts w:ascii="Times New Roman" w:hAnsi="Times New Roman" w:cs="Times New Roman"/>
          <w:b/>
          <w:sz w:val="24"/>
          <w:szCs w:val="24"/>
        </w:rPr>
      </w:pPr>
      <w:r w:rsidRPr="002F0089">
        <w:rPr>
          <w:rFonts w:ascii="Times New Roman" w:hAnsi="Times New Roman" w:cs="Times New Roman"/>
          <w:b/>
          <w:sz w:val="24"/>
          <w:szCs w:val="24"/>
        </w:rPr>
        <w:lastRenderedPageBreak/>
        <w:t>Results</w:t>
      </w:r>
    </w:p>
    <w:p w14:paraId="55176C30" w14:textId="1BC1D065" w:rsidR="00684BDE" w:rsidRPr="002F0089" w:rsidRDefault="00684BDE" w:rsidP="00F2318B">
      <w:pPr>
        <w:spacing w:after="0" w:line="240" w:lineRule="auto"/>
        <w:rPr>
          <w:rFonts w:ascii="Times New Roman" w:hAnsi="Times New Roman" w:cs="Times New Roman"/>
          <w:sz w:val="24"/>
          <w:szCs w:val="24"/>
        </w:rPr>
      </w:pPr>
    </w:p>
    <w:p w14:paraId="7E9E5EA7" w14:textId="4CC1D09F" w:rsidR="00684BDE" w:rsidRPr="002F0089" w:rsidRDefault="00684BDE" w:rsidP="00E55EC2">
      <w:pPr>
        <w:spacing w:after="0" w:line="240" w:lineRule="auto"/>
        <w:rPr>
          <w:rFonts w:ascii="Times New Roman" w:hAnsi="Times New Roman" w:cs="Times New Roman"/>
          <w:b/>
          <w:sz w:val="24"/>
          <w:szCs w:val="24"/>
        </w:rPr>
      </w:pPr>
      <w:r w:rsidRPr="002F0089">
        <w:rPr>
          <w:rFonts w:ascii="Times New Roman" w:hAnsi="Times New Roman" w:cs="Times New Roman"/>
          <w:sz w:val="24"/>
          <w:szCs w:val="24"/>
        </w:rPr>
        <w:tab/>
        <w:t>To study the significance of delayed school</w:t>
      </w:r>
      <w:r w:rsidR="0035647F" w:rsidRPr="002F0089">
        <w:rPr>
          <w:rFonts w:ascii="Times New Roman" w:hAnsi="Times New Roman" w:cs="Times New Roman"/>
          <w:sz w:val="24"/>
          <w:szCs w:val="24"/>
        </w:rPr>
        <w:t xml:space="preserve"> start times on </w:t>
      </w:r>
      <w:r w:rsidR="0021428B" w:rsidRPr="002F0089">
        <w:rPr>
          <w:rFonts w:ascii="Times New Roman" w:hAnsi="Times New Roman" w:cs="Times New Roman"/>
          <w:sz w:val="24"/>
          <w:szCs w:val="24"/>
        </w:rPr>
        <w:t>high school attendance and graduation rates</w:t>
      </w:r>
      <w:r w:rsidRPr="002F0089">
        <w:rPr>
          <w:rFonts w:ascii="Times New Roman" w:hAnsi="Times New Roman" w:cs="Times New Roman"/>
          <w:sz w:val="24"/>
          <w:szCs w:val="24"/>
        </w:rPr>
        <w:t>, the following research questions guided this study: (a) Are there significant differences in graduation rates when comparing traditional to delayed school start times? (b) Are there significant differences in attendance rates when comparing traditional to delayed school start times?</w:t>
      </w:r>
      <w:r w:rsidRPr="002F0089">
        <w:rPr>
          <w:rFonts w:ascii="Times New Roman" w:hAnsi="Times New Roman" w:cs="Times New Roman"/>
          <w:b/>
          <w:sz w:val="24"/>
          <w:szCs w:val="24"/>
        </w:rPr>
        <w:t xml:space="preserve"> </w:t>
      </w:r>
      <w:r w:rsidRPr="002F0089">
        <w:rPr>
          <w:rFonts w:ascii="Times New Roman" w:hAnsi="Times New Roman" w:cs="Times New Roman"/>
          <w:sz w:val="24"/>
          <w:szCs w:val="24"/>
        </w:rPr>
        <w:t xml:space="preserve">This study hypothesized that when schools change the start time </w:t>
      </w:r>
      <w:proofErr w:type="gramStart"/>
      <w:r w:rsidRPr="002F0089">
        <w:rPr>
          <w:rFonts w:ascii="Times New Roman" w:hAnsi="Times New Roman" w:cs="Times New Roman"/>
          <w:sz w:val="24"/>
          <w:szCs w:val="24"/>
        </w:rPr>
        <w:t>from  8:30</w:t>
      </w:r>
      <w:proofErr w:type="gramEnd"/>
      <w:r w:rsidRPr="002F0089">
        <w:rPr>
          <w:rFonts w:ascii="Times New Roman" w:hAnsi="Times New Roman" w:cs="Times New Roman"/>
          <w:sz w:val="24"/>
          <w:szCs w:val="24"/>
        </w:rPr>
        <w:t xml:space="preserve"> a.m. </w:t>
      </w:r>
      <w:r w:rsidR="00BB1183">
        <w:rPr>
          <w:rFonts w:ascii="Times New Roman" w:hAnsi="Times New Roman" w:cs="Times New Roman"/>
          <w:sz w:val="24"/>
          <w:szCs w:val="24"/>
        </w:rPr>
        <w:t xml:space="preserve">or earlier </w:t>
      </w:r>
      <w:r w:rsidRPr="002F0089">
        <w:rPr>
          <w:rFonts w:ascii="Times New Roman" w:hAnsi="Times New Roman" w:cs="Times New Roman"/>
          <w:sz w:val="24"/>
          <w:szCs w:val="24"/>
        </w:rPr>
        <w:t>to later</w:t>
      </w:r>
      <w:r w:rsidR="00BB1183">
        <w:rPr>
          <w:rFonts w:ascii="Times New Roman" w:hAnsi="Times New Roman" w:cs="Times New Roman"/>
          <w:sz w:val="24"/>
          <w:szCs w:val="24"/>
        </w:rPr>
        <w:t xml:space="preserve"> than 8:30 a.m.</w:t>
      </w:r>
      <w:r w:rsidRPr="002F0089">
        <w:rPr>
          <w:rFonts w:ascii="Times New Roman" w:hAnsi="Times New Roman" w:cs="Times New Roman"/>
          <w:sz w:val="24"/>
          <w:szCs w:val="24"/>
        </w:rPr>
        <w:t xml:space="preserve">, graduation rates and attendance rates would increase. The first research question investigated the potential benefits of delayed school start times of </w:t>
      </w:r>
      <w:r w:rsidR="00BB1183">
        <w:rPr>
          <w:rFonts w:ascii="Times New Roman" w:hAnsi="Times New Roman" w:cs="Times New Roman"/>
          <w:sz w:val="24"/>
          <w:szCs w:val="24"/>
        </w:rPr>
        <w:t xml:space="preserve">later than </w:t>
      </w:r>
      <w:r w:rsidRPr="002F0089">
        <w:rPr>
          <w:rFonts w:ascii="Times New Roman" w:hAnsi="Times New Roman" w:cs="Times New Roman"/>
          <w:sz w:val="24"/>
          <w:szCs w:val="24"/>
        </w:rPr>
        <w:t>8:30 a.m. fo</w:t>
      </w:r>
      <w:r w:rsidR="001A341B" w:rsidRPr="002F0089">
        <w:rPr>
          <w:rFonts w:ascii="Times New Roman" w:hAnsi="Times New Roman" w:cs="Times New Roman"/>
          <w:sz w:val="24"/>
          <w:szCs w:val="24"/>
        </w:rPr>
        <w:t xml:space="preserve">r high school graduation rates. </w:t>
      </w:r>
      <w:r w:rsidRPr="002F0089">
        <w:rPr>
          <w:rFonts w:ascii="Times New Roman" w:hAnsi="Times New Roman" w:cs="Times New Roman"/>
          <w:sz w:val="24"/>
          <w:szCs w:val="24"/>
        </w:rPr>
        <w:t xml:space="preserve">Twenty-nine schools were included in the sample. Two of the school districts were located in the state of Florida, totaling 18 schools. The remaining 11 schools were found in school districts located in the states of Virginia, New York, North Carolina, Oregon, Arkansas, and Minnesota. </w:t>
      </w:r>
    </w:p>
    <w:p w14:paraId="1CA2181E" w14:textId="77777777" w:rsidR="00684BDE" w:rsidRPr="002F0089" w:rsidRDefault="00684BDE" w:rsidP="00651FFF">
      <w:pPr>
        <w:spacing w:after="0" w:line="240" w:lineRule="auto"/>
        <w:rPr>
          <w:rFonts w:ascii="Times New Roman" w:hAnsi="Times New Roman" w:cs="Times New Roman"/>
          <w:i/>
          <w:sz w:val="24"/>
          <w:szCs w:val="24"/>
        </w:rPr>
      </w:pPr>
      <w:r w:rsidRPr="002F0089">
        <w:rPr>
          <w:rFonts w:ascii="Times New Roman" w:hAnsi="Times New Roman" w:cs="Times New Roman"/>
          <w:sz w:val="24"/>
          <w:szCs w:val="24"/>
        </w:rPr>
        <w:tab/>
      </w:r>
      <w:r w:rsidRPr="002F0089">
        <w:rPr>
          <w:rFonts w:ascii="Times New Roman" w:hAnsi="Times New Roman" w:cs="Times New Roman"/>
          <w:i/>
          <w:sz w:val="24"/>
          <w:szCs w:val="24"/>
        </w:rPr>
        <w:t>Research Question One: What are pre to post start time delay differences in graduation rates in the same schools one year before implementation of delayed start versus two years after the implementation of delayed start times?</w:t>
      </w:r>
    </w:p>
    <w:p w14:paraId="1183FC83" w14:textId="1966FE98" w:rsidR="00684BDE" w:rsidRPr="002F0089" w:rsidRDefault="00684BDE" w:rsidP="00651FFF">
      <w:pPr>
        <w:spacing w:after="0" w:line="240" w:lineRule="auto"/>
        <w:rPr>
          <w:rFonts w:ascii="Times New Roman" w:hAnsi="Times New Roman" w:cs="Times New Roman"/>
          <w:i/>
          <w:sz w:val="24"/>
          <w:szCs w:val="24"/>
        </w:rPr>
      </w:pPr>
      <w:r w:rsidRPr="002F0089">
        <w:rPr>
          <w:rFonts w:ascii="Times New Roman" w:hAnsi="Times New Roman" w:cs="Times New Roman"/>
          <w:i/>
          <w:sz w:val="24"/>
          <w:szCs w:val="24"/>
        </w:rPr>
        <w:tab/>
      </w:r>
      <w:r w:rsidRPr="002F0089">
        <w:rPr>
          <w:rFonts w:ascii="Times New Roman" w:hAnsi="Times New Roman" w:cs="Times New Roman"/>
          <w:sz w:val="24"/>
          <w:szCs w:val="24"/>
        </w:rPr>
        <w:t xml:space="preserve">The </w:t>
      </w:r>
      <w:r w:rsidR="00F85896" w:rsidRPr="002F0089">
        <w:rPr>
          <w:rFonts w:ascii="Times New Roman" w:hAnsi="Times New Roman" w:cs="Times New Roman"/>
          <w:sz w:val="24"/>
          <w:szCs w:val="24"/>
        </w:rPr>
        <w:t>one-way repeated measures ANOVA</w:t>
      </w:r>
      <w:r w:rsidRPr="002F0089">
        <w:rPr>
          <w:rFonts w:ascii="Times New Roman" w:hAnsi="Times New Roman" w:cs="Times New Roman"/>
          <w:sz w:val="24"/>
          <w:szCs w:val="24"/>
        </w:rPr>
        <w:t xml:space="preserve"> (pre-delay and post-delay times) indicates a significant difference between the transformed graduation rates before and after delaying school start time of </w:t>
      </w:r>
      <w:r w:rsidR="00BB1183">
        <w:rPr>
          <w:rFonts w:ascii="Times New Roman" w:hAnsi="Times New Roman" w:cs="Times New Roman"/>
          <w:sz w:val="24"/>
          <w:szCs w:val="24"/>
        </w:rPr>
        <w:t xml:space="preserve">later than </w:t>
      </w:r>
      <w:r w:rsidRPr="002F0089">
        <w:rPr>
          <w:rFonts w:ascii="Times New Roman" w:hAnsi="Times New Roman" w:cs="Times New Roman"/>
          <w:sz w:val="24"/>
          <w:szCs w:val="24"/>
        </w:rPr>
        <w:t xml:space="preserve">8:30 a.m. This study </w:t>
      </w:r>
      <w:r w:rsidR="002A76B0" w:rsidRPr="002F0089">
        <w:rPr>
          <w:rFonts w:ascii="Times New Roman" w:hAnsi="Times New Roman" w:cs="Times New Roman"/>
          <w:sz w:val="24"/>
          <w:szCs w:val="24"/>
        </w:rPr>
        <w:t xml:space="preserve">extends </w:t>
      </w:r>
      <w:proofErr w:type="spellStart"/>
      <w:r w:rsidR="002A76B0" w:rsidRPr="002F0089">
        <w:rPr>
          <w:rFonts w:ascii="Times New Roman" w:hAnsi="Times New Roman" w:cs="Times New Roman"/>
          <w:sz w:val="24"/>
          <w:szCs w:val="24"/>
        </w:rPr>
        <w:t>Wahlstrom’s</w:t>
      </w:r>
      <w:proofErr w:type="spellEnd"/>
      <w:r w:rsidR="002A76B0" w:rsidRPr="002F0089">
        <w:rPr>
          <w:rFonts w:ascii="Times New Roman" w:hAnsi="Times New Roman" w:cs="Times New Roman"/>
          <w:sz w:val="24"/>
          <w:szCs w:val="24"/>
        </w:rPr>
        <w:t xml:space="preserve"> study</w:t>
      </w:r>
      <w:r w:rsidR="00274CDC" w:rsidRPr="002F0089">
        <w:rPr>
          <w:rFonts w:ascii="Times New Roman" w:hAnsi="Times New Roman" w:cs="Times New Roman"/>
          <w:sz w:val="24"/>
          <w:szCs w:val="24"/>
        </w:rPr>
        <w:t xml:space="preserve"> </w:t>
      </w:r>
      <w:r w:rsidR="00274CDC" w:rsidRPr="002F0089">
        <w:rPr>
          <w:rFonts w:ascii="Times New Roman" w:hAnsi="Times New Roman" w:cs="Times New Roman"/>
          <w:sz w:val="24"/>
          <w:szCs w:val="24"/>
          <w:vertAlign w:val="superscript"/>
        </w:rPr>
        <w:t xml:space="preserve">11 </w:t>
      </w:r>
      <w:r w:rsidRPr="002F0089">
        <w:rPr>
          <w:rFonts w:ascii="Times New Roman" w:hAnsi="Times New Roman" w:cs="Times New Roman"/>
          <w:sz w:val="24"/>
          <w:szCs w:val="24"/>
        </w:rPr>
        <w:t>to empirically examine graduation rates before and after implementation of a delayed school start time.</w:t>
      </w:r>
    </w:p>
    <w:p w14:paraId="0F7AD741" w14:textId="77777777" w:rsidR="00684BDE" w:rsidRPr="002F0089" w:rsidRDefault="00684BDE" w:rsidP="00651FFF">
      <w:pPr>
        <w:spacing w:after="0" w:line="240" w:lineRule="auto"/>
        <w:rPr>
          <w:rFonts w:ascii="Times New Roman" w:hAnsi="Times New Roman" w:cs="Times New Roman"/>
          <w:i/>
          <w:sz w:val="24"/>
          <w:szCs w:val="24"/>
        </w:rPr>
      </w:pPr>
      <w:r w:rsidRPr="002F0089">
        <w:rPr>
          <w:rFonts w:ascii="Times New Roman" w:hAnsi="Times New Roman" w:cs="Times New Roman"/>
          <w:i/>
          <w:sz w:val="24"/>
          <w:szCs w:val="24"/>
        </w:rPr>
        <w:tab/>
        <w:t>Research Question Two: What are pre to post start time delay differences in the same schools one year before implementation of delayed start versus two years after the implementation of delayed start times in attendance rates as a measure of social-emotional well-being?</w:t>
      </w:r>
    </w:p>
    <w:p w14:paraId="76A08BC9" w14:textId="5139F0E9"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t xml:space="preserve">A one-way repeated ANOVA comparing pre and post time change in attendance rates increased with delays in start times. The significant results of this study are consistent with existing studies </w:t>
      </w:r>
      <w:r w:rsidR="00274CDC" w:rsidRPr="002F0089">
        <w:rPr>
          <w:rFonts w:ascii="Times New Roman" w:hAnsi="Times New Roman" w:cs="Times New Roman"/>
          <w:sz w:val="24"/>
          <w:szCs w:val="24"/>
          <w:vertAlign w:val="superscript"/>
        </w:rPr>
        <w:t>31</w:t>
      </w:r>
      <w:r w:rsidR="00D41640" w:rsidRPr="002F0089">
        <w:rPr>
          <w:rFonts w:ascii="Times New Roman" w:hAnsi="Times New Roman" w:cs="Times New Roman"/>
          <w:sz w:val="24"/>
          <w:szCs w:val="24"/>
          <w:vertAlign w:val="superscript"/>
        </w:rPr>
        <w:t xml:space="preserve">, </w:t>
      </w:r>
      <w:proofErr w:type="gramStart"/>
      <w:r w:rsidR="00274CDC" w:rsidRPr="002F0089">
        <w:rPr>
          <w:rFonts w:ascii="Times New Roman" w:hAnsi="Times New Roman" w:cs="Times New Roman"/>
          <w:sz w:val="24"/>
          <w:szCs w:val="24"/>
          <w:vertAlign w:val="superscript"/>
        </w:rPr>
        <w:t>36</w:t>
      </w:r>
      <w:r w:rsidR="00D41640" w:rsidRPr="002F0089">
        <w:rPr>
          <w:rFonts w:ascii="Times New Roman" w:hAnsi="Times New Roman" w:cs="Times New Roman"/>
          <w:sz w:val="24"/>
          <w:szCs w:val="24"/>
          <w:vertAlign w:val="superscript"/>
        </w:rPr>
        <w:t>.</w:t>
      </w:r>
      <w:r w:rsidR="00D41640" w:rsidRPr="002F0089">
        <w:rPr>
          <w:rFonts w:ascii="Times New Roman" w:hAnsi="Times New Roman" w:cs="Times New Roman"/>
          <w:sz w:val="24"/>
          <w:szCs w:val="24"/>
        </w:rPr>
        <w:t>.</w:t>
      </w:r>
      <w:proofErr w:type="gramEnd"/>
      <w:r w:rsidR="00D41640" w:rsidRPr="002F0089">
        <w:rPr>
          <w:rFonts w:ascii="Times New Roman" w:hAnsi="Times New Roman" w:cs="Times New Roman"/>
          <w:sz w:val="24"/>
          <w:szCs w:val="24"/>
        </w:rPr>
        <w:t xml:space="preserve"> </w:t>
      </w:r>
      <w:proofErr w:type="spellStart"/>
      <w:r w:rsidRPr="002F0089">
        <w:rPr>
          <w:rFonts w:ascii="Times New Roman" w:hAnsi="Times New Roman" w:cs="Times New Roman"/>
          <w:sz w:val="24"/>
          <w:szCs w:val="24"/>
        </w:rPr>
        <w:t>Wahlstrom</w:t>
      </w:r>
      <w:proofErr w:type="spellEnd"/>
      <w:r w:rsidRPr="002F0089">
        <w:rPr>
          <w:rFonts w:ascii="Times New Roman" w:hAnsi="Times New Roman" w:cs="Times New Roman"/>
          <w:sz w:val="24"/>
          <w:szCs w:val="24"/>
        </w:rPr>
        <w:t xml:space="preserve"> et al. </w:t>
      </w:r>
      <w:r w:rsidR="00274CDC" w:rsidRPr="002F0089">
        <w:rPr>
          <w:rFonts w:ascii="Times New Roman" w:hAnsi="Times New Roman" w:cs="Times New Roman"/>
          <w:sz w:val="24"/>
          <w:szCs w:val="24"/>
          <w:vertAlign w:val="superscript"/>
        </w:rPr>
        <w:t>35</w:t>
      </w:r>
      <w:r w:rsidRPr="002F0089">
        <w:rPr>
          <w:rFonts w:ascii="Times New Roman" w:hAnsi="Times New Roman" w:cs="Times New Roman"/>
          <w:sz w:val="24"/>
          <w:szCs w:val="24"/>
        </w:rPr>
        <w:t xml:space="preserve"> utilized a longitudinal study, and the current pre and post two-year replication adds further support to their findings. The findings supported the hypothesis of the current study that students that started school </w:t>
      </w:r>
      <w:r w:rsidR="00BB1183">
        <w:rPr>
          <w:rFonts w:ascii="Times New Roman" w:hAnsi="Times New Roman" w:cs="Times New Roman"/>
          <w:sz w:val="24"/>
          <w:szCs w:val="24"/>
        </w:rPr>
        <w:t xml:space="preserve">later </w:t>
      </w:r>
      <w:proofErr w:type="gramStart"/>
      <w:r w:rsidR="00BB1183">
        <w:rPr>
          <w:rFonts w:ascii="Times New Roman" w:hAnsi="Times New Roman" w:cs="Times New Roman"/>
          <w:sz w:val="24"/>
          <w:szCs w:val="24"/>
        </w:rPr>
        <w:t xml:space="preserve">than </w:t>
      </w:r>
      <w:r w:rsidRPr="002F0089">
        <w:rPr>
          <w:rFonts w:ascii="Times New Roman" w:hAnsi="Times New Roman" w:cs="Times New Roman"/>
          <w:sz w:val="24"/>
          <w:szCs w:val="24"/>
        </w:rPr>
        <w:t xml:space="preserve"> 8:30</w:t>
      </w:r>
      <w:proofErr w:type="gramEnd"/>
      <w:r w:rsidRPr="002F0089">
        <w:rPr>
          <w:rFonts w:ascii="Times New Roman" w:hAnsi="Times New Roman" w:cs="Times New Roman"/>
          <w:sz w:val="24"/>
          <w:szCs w:val="24"/>
        </w:rPr>
        <w:t xml:space="preserve"> a.m. would have better attendance rates. </w:t>
      </w:r>
    </w:p>
    <w:p w14:paraId="425D51BB" w14:textId="77777777" w:rsidR="00274CDC" w:rsidRPr="002F0089" w:rsidRDefault="00274CDC" w:rsidP="00651FFF">
      <w:pPr>
        <w:spacing w:after="0" w:line="240" w:lineRule="auto"/>
        <w:rPr>
          <w:rFonts w:ascii="Times New Roman" w:hAnsi="Times New Roman" w:cs="Times New Roman"/>
          <w:sz w:val="24"/>
          <w:szCs w:val="24"/>
        </w:rPr>
      </w:pPr>
    </w:p>
    <w:p w14:paraId="081FA08C" w14:textId="77777777" w:rsidR="00684BDE" w:rsidRPr="002F0089" w:rsidRDefault="00684BDE" w:rsidP="00F2318B">
      <w:pPr>
        <w:spacing w:after="0" w:line="240" w:lineRule="auto"/>
        <w:rPr>
          <w:rFonts w:ascii="Times New Roman" w:hAnsi="Times New Roman" w:cs="Times New Roman"/>
          <w:b/>
          <w:sz w:val="24"/>
          <w:szCs w:val="24"/>
        </w:rPr>
      </w:pPr>
      <w:r w:rsidRPr="002F0089">
        <w:rPr>
          <w:rFonts w:ascii="Times New Roman" w:hAnsi="Times New Roman" w:cs="Times New Roman"/>
          <w:b/>
          <w:sz w:val="24"/>
          <w:szCs w:val="24"/>
        </w:rPr>
        <w:t>Discussion</w:t>
      </w:r>
    </w:p>
    <w:p w14:paraId="723038B9" w14:textId="2A13F4D3" w:rsidR="008014DC" w:rsidRPr="002F0089" w:rsidRDefault="00170B76" w:rsidP="00F2318B">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t>The results of this study lend</w:t>
      </w:r>
      <w:r w:rsidR="00F9690D" w:rsidRPr="002F0089">
        <w:rPr>
          <w:rFonts w:ascii="Times New Roman" w:hAnsi="Times New Roman" w:cs="Times New Roman"/>
          <w:sz w:val="24"/>
          <w:szCs w:val="24"/>
        </w:rPr>
        <w:t xml:space="preserve"> empirical evidence </w:t>
      </w:r>
      <w:r w:rsidR="00D127B2" w:rsidRPr="002F0089">
        <w:rPr>
          <w:rFonts w:ascii="Times New Roman" w:hAnsi="Times New Roman" w:cs="Times New Roman"/>
          <w:sz w:val="24"/>
          <w:szCs w:val="24"/>
        </w:rPr>
        <w:t xml:space="preserve">and add rigor to the argument </w:t>
      </w:r>
      <w:r w:rsidR="00F9690D" w:rsidRPr="002F0089">
        <w:rPr>
          <w:rFonts w:ascii="Times New Roman" w:hAnsi="Times New Roman" w:cs="Times New Roman"/>
          <w:sz w:val="24"/>
          <w:szCs w:val="24"/>
        </w:rPr>
        <w:t xml:space="preserve">that a shift to later school start times for high school students results in more favorable outcomes, such as attendance rates and graduation rates. This study </w:t>
      </w:r>
      <w:r w:rsidR="0009452E" w:rsidRPr="002F0089">
        <w:rPr>
          <w:rFonts w:ascii="Times New Roman" w:hAnsi="Times New Roman" w:cs="Times New Roman"/>
          <w:sz w:val="24"/>
          <w:szCs w:val="24"/>
        </w:rPr>
        <w:t>draws from</w:t>
      </w:r>
      <w:r w:rsidR="00F9690D" w:rsidRPr="002F0089">
        <w:rPr>
          <w:rFonts w:ascii="Times New Roman" w:hAnsi="Times New Roman" w:cs="Times New Roman"/>
          <w:sz w:val="24"/>
          <w:szCs w:val="24"/>
        </w:rPr>
        <w:t xml:space="preserve"> the work by </w:t>
      </w:r>
      <w:proofErr w:type="spellStart"/>
      <w:r w:rsidR="00F9690D" w:rsidRPr="002F0089">
        <w:rPr>
          <w:rFonts w:ascii="Times New Roman" w:hAnsi="Times New Roman" w:cs="Times New Roman"/>
          <w:sz w:val="24"/>
          <w:szCs w:val="24"/>
        </w:rPr>
        <w:t>Wahl</w:t>
      </w:r>
      <w:r w:rsidR="00D127B2" w:rsidRPr="002F0089">
        <w:rPr>
          <w:rFonts w:ascii="Times New Roman" w:hAnsi="Times New Roman" w:cs="Times New Roman"/>
          <w:sz w:val="24"/>
          <w:szCs w:val="24"/>
        </w:rPr>
        <w:t>strom</w:t>
      </w:r>
      <w:proofErr w:type="spellEnd"/>
      <w:r w:rsidR="00F9690D" w:rsidRPr="002F0089">
        <w:rPr>
          <w:rFonts w:ascii="Times New Roman" w:hAnsi="Times New Roman" w:cs="Times New Roman"/>
          <w:sz w:val="24"/>
          <w:szCs w:val="24"/>
        </w:rPr>
        <w:t>,</w:t>
      </w:r>
      <w:r w:rsidR="0009452E" w:rsidRPr="002F0089">
        <w:rPr>
          <w:rFonts w:ascii="Times New Roman" w:hAnsi="Times New Roman" w:cs="Times New Roman"/>
          <w:sz w:val="24"/>
          <w:szCs w:val="24"/>
        </w:rPr>
        <w:t xml:space="preserve"> </w:t>
      </w:r>
      <w:r w:rsidR="005C1B62" w:rsidRPr="002F0089">
        <w:rPr>
          <w:rFonts w:ascii="Times New Roman" w:hAnsi="Times New Roman" w:cs="Times New Roman"/>
          <w:sz w:val="24"/>
          <w:szCs w:val="24"/>
          <w:vertAlign w:val="superscript"/>
        </w:rPr>
        <w:t xml:space="preserve">11 </w:t>
      </w:r>
      <w:r w:rsidR="00F9690D" w:rsidRPr="002F0089">
        <w:rPr>
          <w:rFonts w:ascii="Times New Roman" w:hAnsi="Times New Roman" w:cs="Times New Roman"/>
          <w:sz w:val="24"/>
          <w:szCs w:val="24"/>
        </w:rPr>
        <w:t xml:space="preserve">who found </w:t>
      </w:r>
      <w:r w:rsidR="00D127B2" w:rsidRPr="002F0089">
        <w:rPr>
          <w:rFonts w:ascii="Times New Roman" w:hAnsi="Times New Roman" w:cs="Times New Roman"/>
          <w:sz w:val="24"/>
          <w:szCs w:val="24"/>
        </w:rPr>
        <w:t>improvement in attendance and graduation rates</w:t>
      </w:r>
      <w:r w:rsidR="0009452E" w:rsidRPr="002F0089">
        <w:rPr>
          <w:rFonts w:ascii="Times New Roman" w:hAnsi="Times New Roman" w:cs="Times New Roman"/>
          <w:sz w:val="24"/>
          <w:szCs w:val="24"/>
        </w:rPr>
        <w:t xml:space="preserve"> (one district) limited</w:t>
      </w:r>
      <w:r w:rsidR="00D127B2" w:rsidRPr="002F0089">
        <w:rPr>
          <w:rFonts w:ascii="Times New Roman" w:hAnsi="Times New Roman" w:cs="Times New Roman"/>
          <w:sz w:val="24"/>
          <w:szCs w:val="24"/>
        </w:rPr>
        <w:t xml:space="preserve"> to only</w:t>
      </w:r>
      <w:r w:rsidRPr="002F0089">
        <w:rPr>
          <w:rFonts w:ascii="Times New Roman" w:hAnsi="Times New Roman" w:cs="Times New Roman"/>
          <w:sz w:val="24"/>
          <w:szCs w:val="24"/>
        </w:rPr>
        <w:t xml:space="preserve"> one state.</w:t>
      </w:r>
    </w:p>
    <w:p w14:paraId="59AB7BF9" w14:textId="4E60529C" w:rsidR="00F9690D" w:rsidRPr="002F0089" w:rsidRDefault="00F9690D" w:rsidP="00F2318B">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r>
      <w:r w:rsidR="006F245A">
        <w:rPr>
          <w:rFonts w:ascii="Times New Roman" w:hAnsi="Times New Roman" w:cs="Times New Roman"/>
          <w:sz w:val="24"/>
          <w:szCs w:val="24"/>
        </w:rPr>
        <w:t xml:space="preserve">While this study does not specifically measure the amount of sleep, the results are consistent with prior research </w:t>
      </w:r>
      <w:r w:rsidR="00BD2AD9" w:rsidRPr="002F0089">
        <w:rPr>
          <w:rFonts w:ascii="Times New Roman" w:hAnsi="Times New Roman" w:cs="Times New Roman"/>
          <w:sz w:val="24"/>
          <w:szCs w:val="24"/>
        </w:rPr>
        <w:t xml:space="preserve">linking later school start times to more sleep </w:t>
      </w:r>
      <w:r w:rsidR="005C1B62" w:rsidRPr="002F0089">
        <w:rPr>
          <w:rFonts w:ascii="Times New Roman" w:hAnsi="Times New Roman" w:cs="Times New Roman"/>
          <w:sz w:val="24"/>
          <w:szCs w:val="24"/>
          <w:vertAlign w:val="superscript"/>
        </w:rPr>
        <w:t>11, 35</w:t>
      </w:r>
      <w:r w:rsidR="00BD2AD9" w:rsidRPr="002F0089">
        <w:rPr>
          <w:rFonts w:ascii="Times New Roman" w:hAnsi="Times New Roman" w:cs="Times New Roman"/>
          <w:sz w:val="24"/>
          <w:szCs w:val="24"/>
        </w:rPr>
        <w:t>.  The connection between later school start times and more sleep is important, but the results of significant improvements in graduation rates allow practi</w:t>
      </w:r>
      <w:r w:rsidR="00D127B2" w:rsidRPr="002F0089">
        <w:rPr>
          <w:rFonts w:ascii="Times New Roman" w:hAnsi="Times New Roman" w:cs="Times New Roman"/>
          <w:sz w:val="24"/>
          <w:szCs w:val="24"/>
        </w:rPr>
        <w:t>t</w:t>
      </w:r>
      <w:r w:rsidR="00BD2AD9" w:rsidRPr="002F0089">
        <w:rPr>
          <w:rFonts w:ascii="Times New Roman" w:hAnsi="Times New Roman" w:cs="Times New Roman"/>
          <w:sz w:val="24"/>
          <w:szCs w:val="24"/>
        </w:rPr>
        <w:t>ioners to see the positive, and socially important outcome of such a policy shift</w:t>
      </w:r>
      <w:r w:rsidR="00170B76" w:rsidRPr="002F0089">
        <w:rPr>
          <w:rFonts w:ascii="Times New Roman" w:hAnsi="Times New Roman" w:cs="Times New Roman"/>
          <w:sz w:val="24"/>
          <w:szCs w:val="24"/>
        </w:rPr>
        <w:t>, increased graduation</w:t>
      </w:r>
      <w:r w:rsidR="00BD2AD9" w:rsidRPr="002F0089">
        <w:rPr>
          <w:rFonts w:ascii="Times New Roman" w:hAnsi="Times New Roman" w:cs="Times New Roman"/>
          <w:sz w:val="24"/>
          <w:szCs w:val="24"/>
        </w:rPr>
        <w:t xml:space="preserve">. Linking changes in school start times to graduation rates connects outcomes to policy.  </w:t>
      </w:r>
    </w:p>
    <w:p w14:paraId="1913A9D9" w14:textId="16F2BE29" w:rsidR="00950E23" w:rsidRPr="002F0089" w:rsidRDefault="00B30A9B" w:rsidP="00F2318B">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lastRenderedPageBreak/>
        <w:tab/>
        <w:t>Finally,</w:t>
      </w:r>
      <w:r w:rsidR="00D127B2" w:rsidRPr="002F0089">
        <w:rPr>
          <w:rFonts w:ascii="Times New Roman" w:hAnsi="Times New Roman" w:cs="Times New Roman"/>
          <w:sz w:val="24"/>
          <w:szCs w:val="24"/>
        </w:rPr>
        <w:t xml:space="preserve"> </w:t>
      </w:r>
      <w:r w:rsidR="00170B76" w:rsidRPr="002F0089">
        <w:rPr>
          <w:rFonts w:ascii="Times New Roman" w:hAnsi="Times New Roman" w:cs="Times New Roman"/>
          <w:sz w:val="24"/>
          <w:szCs w:val="24"/>
        </w:rPr>
        <w:t xml:space="preserve">while this study does not </w:t>
      </w:r>
      <w:r w:rsidR="00D127B2" w:rsidRPr="002F0089">
        <w:rPr>
          <w:rFonts w:ascii="Times New Roman" w:hAnsi="Times New Roman" w:cs="Times New Roman"/>
          <w:sz w:val="24"/>
          <w:szCs w:val="24"/>
        </w:rPr>
        <w:t>examine</w:t>
      </w:r>
      <w:r w:rsidR="00170B76" w:rsidRPr="002F0089">
        <w:rPr>
          <w:rFonts w:ascii="Times New Roman" w:hAnsi="Times New Roman" w:cs="Times New Roman"/>
          <w:sz w:val="24"/>
          <w:szCs w:val="24"/>
        </w:rPr>
        <w:t xml:space="preserve"> </w:t>
      </w:r>
      <w:r w:rsidR="005001F8" w:rsidRPr="002F0089">
        <w:rPr>
          <w:rFonts w:ascii="Times New Roman" w:hAnsi="Times New Roman" w:cs="Times New Roman"/>
          <w:sz w:val="24"/>
          <w:szCs w:val="24"/>
        </w:rPr>
        <w:t>social-emotional</w:t>
      </w:r>
      <w:r w:rsidR="00170B76" w:rsidRPr="002F0089">
        <w:rPr>
          <w:rFonts w:ascii="Times New Roman" w:hAnsi="Times New Roman" w:cs="Times New Roman"/>
          <w:sz w:val="24"/>
          <w:szCs w:val="24"/>
        </w:rPr>
        <w:t xml:space="preserve"> outcomes </w:t>
      </w:r>
      <w:r w:rsidR="005001F8" w:rsidRPr="002F0089">
        <w:rPr>
          <w:rFonts w:ascii="Times New Roman" w:hAnsi="Times New Roman" w:cs="Times New Roman"/>
          <w:sz w:val="24"/>
          <w:szCs w:val="24"/>
        </w:rPr>
        <w:t xml:space="preserve">linked to </w:t>
      </w:r>
      <w:proofErr w:type="gramStart"/>
      <w:r w:rsidR="005001F8" w:rsidRPr="002F0089">
        <w:rPr>
          <w:rFonts w:ascii="Times New Roman" w:hAnsi="Times New Roman" w:cs="Times New Roman"/>
          <w:sz w:val="24"/>
          <w:szCs w:val="24"/>
        </w:rPr>
        <w:t xml:space="preserve">the </w:t>
      </w:r>
      <w:r w:rsidR="00170B76" w:rsidRPr="002F0089">
        <w:rPr>
          <w:rFonts w:ascii="Times New Roman" w:hAnsi="Times New Roman" w:cs="Times New Roman"/>
          <w:sz w:val="24"/>
          <w:szCs w:val="24"/>
        </w:rPr>
        <w:t xml:space="preserve"> amount</w:t>
      </w:r>
      <w:proofErr w:type="gramEnd"/>
      <w:r w:rsidR="00170B76" w:rsidRPr="002F0089">
        <w:rPr>
          <w:rFonts w:ascii="Times New Roman" w:hAnsi="Times New Roman" w:cs="Times New Roman"/>
          <w:sz w:val="24"/>
          <w:szCs w:val="24"/>
        </w:rPr>
        <w:t xml:space="preserve"> of sleep</w:t>
      </w:r>
      <w:r w:rsidR="005001F8" w:rsidRPr="002F0089">
        <w:rPr>
          <w:rFonts w:ascii="Times New Roman" w:hAnsi="Times New Roman" w:cs="Times New Roman"/>
          <w:sz w:val="24"/>
          <w:szCs w:val="24"/>
        </w:rPr>
        <w:t xml:space="preserve"> obtained</w:t>
      </w:r>
      <w:r w:rsidR="00170B76" w:rsidRPr="002F0089">
        <w:rPr>
          <w:rFonts w:ascii="Times New Roman" w:hAnsi="Times New Roman" w:cs="Times New Roman"/>
          <w:sz w:val="24"/>
          <w:szCs w:val="24"/>
        </w:rPr>
        <w:t xml:space="preserve">, the results do support the improvement in attendance </w:t>
      </w:r>
      <w:r w:rsidR="004D7083" w:rsidRPr="00F2318B">
        <w:rPr>
          <w:rFonts w:ascii="Times New Roman" w:hAnsi="Times New Roman" w:cs="Times New Roman"/>
          <w:sz w:val="24"/>
          <w:szCs w:val="24"/>
        </w:rPr>
        <w:t>with</w:t>
      </w:r>
      <w:r w:rsidR="00170B76" w:rsidRPr="002F0089">
        <w:rPr>
          <w:rFonts w:ascii="Times New Roman" w:hAnsi="Times New Roman" w:cs="Times New Roman"/>
          <w:sz w:val="24"/>
          <w:szCs w:val="24"/>
        </w:rPr>
        <w:t xml:space="preserve"> later start times. </w:t>
      </w:r>
      <w:r w:rsidR="004D7083" w:rsidRPr="00F2318B">
        <w:rPr>
          <w:rFonts w:ascii="Times New Roman" w:hAnsi="Times New Roman" w:cs="Times New Roman"/>
          <w:sz w:val="24"/>
          <w:szCs w:val="24"/>
        </w:rPr>
        <w:t>Given</w:t>
      </w:r>
      <w:r w:rsidR="00170B76" w:rsidRPr="002F0089">
        <w:rPr>
          <w:rFonts w:ascii="Times New Roman" w:hAnsi="Times New Roman" w:cs="Times New Roman"/>
          <w:sz w:val="24"/>
          <w:szCs w:val="24"/>
        </w:rPr>
        <w:t xml:space="preserve"> the empirical evidence to support psycho-social outcomes and attend</w:t>
      </w:r>
      <w:r w:rsidR="00D127B2" w:rsidRPr="002F0089">
        <w:rPr>
          <w:rFonts w:ascii="Times New Roman" w:hAnsi="Times New Roman" w:cs="Times New Roman"/>
          <w:sz w:val="24"/>
          <w:szCs w:val="24"/>
        </w:rPr>
        <w:t>a</w:t>
      </w:r>
      <w:r w:rsidR="00170B76" w:rsidRPr="002F0089">
        <w:rPr>
          <w:rFonts w:ascii="Times New Roman" w:hAnsi="Times New Roman" w:cs="Times New Roman"/>
          <w:sz w:val="24"/>
          <w:szCs w:val="24"/>
        </w:rPr>
        <w:t>n</w:t>
      </w:r>
      <w:r w:rsidR="00D127B2" w:rsidRPr="002F0089">
        <w:rPr>
          <w:rFonts w:ascii="Times New Roman" w:hAnsi="Times New Roman" w:cs="Times New Roman"/>
          <w:sz w:val="24"/>
          <w:szCs w:val="24"/>
        </w:rPr>
        <w:t>c</w:t>
      </w:r>
      <w:r w:rsidR="00170B76" w:rsidRPr="002F0089">
        <w:rPr>
          <w:rFonts w:ascii="Times New Roman" w:hAnsi="Times New Roman" w:cs="Times New Roman"/>
          <w:sz w:val="24"/>
          <w:szCs w:val="24"/>
        </w:rPr>
        <w:t xml:space="preserve">e </w:t>
      </w:r>
      <w:r w:rsidR="00220861" w:rsidRPr="002F0089">
        <w:rPr>
          <w:rFonts w:ascii="Times New Roman" w:hAnsi="Times New Roman" w:cs="Times New Roman"/>
          <w:sz w:val="24"/>
          <w:szCs w:val="24"/>
        </w:rPr>
        <w:t xml:space="preserve">already established in the literature </w:t>
      </w:r>
      <w:r w:rsidR="008D7409" w:rsidRPr="002F0089">
        <w:rPr>
          <w:rFonts w:ascii="Times New Roman" w:hAnsi="Times New Roman" w:cs="Times New Roman"/>
          <w:sz w:val="24"/>
          <w:szCs w:val="24"/>
          <w:vertAlign w:val="superscript"/>
        </w:rPr>
        <w:t>24</w:t>
      </w:r>
      <w:r w:rsidR="00170B76" w:rsidRPr="002F0089">
        <w:rPr>
          <w:rFonts w:ascii="Times New Roman" w:hAnsi="Times New Roman" w:cs="Times New Roman"/>
          <w:sz w:val="24"/>
          <w:szCs w:val="24"/>
        </w:rPr>
        <w:t xml:space="preserve">, </w:t>
      </w:r>
      <w:r w:rsidR="00220861" w:rsidRPr="002F0089">
        <w:rPr>
          <w:rFonts w:ascii="Times New Roman" w:hAnsi="Times New Roman" w:cs="Times New Roman"/>
          <w:sz w:val="24"/>
          <w:szCs w:val="24"/>
        </w:rPr>
        <w:t xml:space="preserve">the reasoning that later school start times allow for more sleep which reduces </w:t>
      </w:r>
      <w:r w:rsidR="00D127B2" w:rsidRPr="002F0089">
        <w:rPr>
          <w:rFonts w:ascii="Times New Roman" w:hAnsi="Times New Roman" w:cs="Times New Roman"/>
          <w:sz w:val="24"/>
          <w:szCs w:val="24"/>
        </w:rPr>
        <w:t>negative social-emotional</w:t>
      </w:r>
      <w:r w:rsidR="00220861" w:rsidRPr="002F0089">
        <w:rPr>
          <w:rFonts w:ascii="Times New Roman" w:hAnsi="Times New Roman" w:cs="Times New Roman"/>
          <w:sz w:val="24"/>
          <w:szCs w:val="24"/>
        </w:rPr>
        <w:t xml:space="preserve"> outcomes, </w:t>
      </w:r>
      <w:r w:rsidR="00950E23" w:rsidRPr="00F2318B">
        <w:rPr>
          <w:rFonts w:ascii="Times New Roman" w:hAnsi="Times New Roman" w:cs="Times New Roman"/>
          <w:sz w:val="24"/>
          <w:szCs w:val="24"/>
        </w:rPr>
        <w:t>promoting improved</w:t>
      </w:r>
      <w:r w:rsidR="00220861" w:rsidRPr="002F0089">
        <w:rPr>
          <w:rFonts w:ascii="Times New Roman" w:hAnsi="Times New Roman" w:cs="Times New Roman"/>
          <w:sz w:val="24"/>
          <w:szCs w:val="24"/>
        </w:rPr>
        <w:t xml:space="preserve"> attend</w:t>
      </w:r>
      <w:r w:rsidR="00950E23" w:rsidRPr="00F2318B">
        <w:rPr>
          <w:rFonts w:ascii="Times New Roman" w:hAnsi="Times New Roman" w:cs="Times New Roman"/>
          <w:sz w:val="24"/>
          <w:szCs w:val="24"/>
        </w:rPr>
        <w:t>ance is possible</w:t>
      </w:r>
      <w:r w:rsidR="00220861" w:rsidRPr="002F0089">
        <w:rPr>
          <w:rFonts w:ascii="Times New Roman" w:hAnsi="Times New Roman" w:cs="Times New Roman"/>
          <w:sz w:val="24"/>
          <w:szCs w:val="24"/>
        </w:rPr>
        <w:t xml:space="preserve">. Again, these connections are beyond the scope of this study, but certainly this is a promising opportunity for further </w:t>
      </w:r>
      <w:r w:rsidR="00710871" w:rsidRPr="002F0089">
        <w:rPr>
          <w:rFonts w:ascii="Times New Roman" w:hAnsi="Times New Roman" w:cs="Times New Roman"/>
          <w:sz w:val="24"/>
          <w:szCs w:val="24"/>
        </w:rPr>
        <w:t xml:space="preserve">research. </w:t>
      </w:r>
    </w:p>
    <w:p w14:paraId="0BA3420A" w14:textId="7975DCCB" w:rsidR="00B30A9B" w:rsidRPr="00F2318B" w:rsidRDefault="00B30A9B" w:rsidP="00F2318B">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 xml:space="preserve"> </w:t>
      </w:r>
    </w:p>
    <w:p w14:paraId="405EDE5F" w14:textId="7C7BD265" w:rsidR="00684BDE" w:rsidRPr="00F2318B" w:rsidRDefault="00684BDE" w:rsidP="00651FFF">
      <w:pPr>
        <w:spacing w:after="0" w:line="240" w:lineRule="auto"/>
        <w:rPr>
          <w:rFonts w:ascii="Times New Roman" w:hAnsi="Times New Roman" w:cs="Times New Roman"/>
          <w:i/>
          <w:sz w:val="24"/>
          <w:szCs w:val="24"/>
        </w:rPr>
      </w:pPr>
      <w:r w:rsidRPr="00F2318B">
        <w:rPr>
          <w:rFonts w:ascii="Times New Roman" w:hAnsi="Times New Roman" w:cs="Times New Roman"/>
          <w:i/>
          <w:sz w:val="24"/>
          <w:szCs w:val="24"/>
        </w:rPr>
        <w:t xml:space="preserve">Implications for </w:t>
      </w:r>
      <w:r w:rsidR="0009452E" w:rsidRPr="002F0089">
        <w:rPr>
          <w:rFonts w:ascii="Times New Roman" w:hAnsi="Times New Roman" w:cs="Times New Roman"/>
          <w:i/>
          <w:sz w:val="24"/>
          <w:szCs w:val="24"/>
        </w:rPr>
        <w:t>f</w:t>
      </w:r>
      <w:r w:rsidRPr="00F2318B">
        <w:rPr>
          <w:rFonts w:ascii="Times New Roman" w:hAnsi="Times New Roman" w:cs="Times New Roman"/>
          <w:i/>
          <w:sz w:val="24"/>
          <w:szCs w:val="24"/>
        </w:rPr>
        <w:t xml:space="preserve">uture </w:t>
      </w:r>
      <w:r w:rsidR="0009452E" w:rsidRPr="002F0089">
        <w:rPr>
          <w:rFonts w:ascii="Times New Roman" w:hAnsi="Times New Roman" w:cs="Times New Roman"/>
          <w:i/>
          <w:sz w:val="24"/>
          <w:szCs w:val="24"/>
        </w:rPr>
        <w:t>r</w:t>
      </w:r>
      <w:r w:rsidRPr="00F2318B">
        <w:rPr>
          <w:rFonts w:ascii="Times New Roman" w:hAnsi="Times New Roman" w:cs="Times New Roman"/>
          <w:i/>
          <w:sz w:val="24"/>
          <w:szCs w:val="24"/>
        </w:rPr>
        <w:t xml:space="preserve">esearch and </w:t>
      </w:r>
      <w:r w:rsidR="0009452E" w:rsidRPr="002F0089">
        <w:rPr>
          <w:rFonts w:ascii="Times New Roman" w:hAnsi="Times New Roman" w:cs="Times New Roman"/>
          <w:i/>
          <w:sz w:val="24"/>
          <w:szCs w:val="24"/>
        </w:rPr>
        <w:t>p</w:t>
      </w:r>
      <w:r w:rsidRPr="00F2318B">
        <w:rPr>
          <w:rFonts w:ascii="Times New Roman" w:hAnsi="Times New Roman" w:cs="Times New Roman"/>
          <w:i/>
          <w:sz w:val="24"/>
          <w:szCs w:val="24"/>
        </w:rPr>
        <w:t xml:space="preserve">ractical </w:t>
      </w:r>
      <w:r w:rsidR="0009452E" w:rsidRPr="002F0089">
        <w:rPr>
          <w:rFonts w:ascii="Times New Roman" w:hAnsi="Times New Roman" w:cs="Times New Roman"/>
          <w:i/>
          <w:sz w:val="24"/>
          <w:szCs w:val="24"/>
        </w:rPr>
        <w:t>a</w:t>
      </w:r>
      <w:r w:rsidRPr="00F2318B">
        <w:rPr>
          <w:rFonts w:ascii="Times New Roman" w:hAnsi="Times New Roman" w:cs="Times New Roman"/>
          <w:i/>
          <w:sz w:val="24"/>
          <w:szCs w:val="24"/>
        </w:rPr>
        <w:t>pplication</w:t>
      </w:r>
      <w:r w:rsidR="0009452E" w:rsidRPr="002F0089">
        <w:rPr>
          <w:rFonts w:ascii="Times New Roman" w:hAnsi="Times New Roman" w:cs="Times New Roman"/>
          <w:i/>
          <w:sz w:val="24"/>
          <w:szCs w:val="24"/>
        </w:rPr>
        <w:t>.</w:t>
      </w:r>
    </w:p>
    <w:p w14:paraId="2DA09100" w14:textId="75776E43"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b/>
          <w:sz w:val="24"/>
          <w:szCs w:val="24"/>
        </w:rPr>
        <w:tab/>
      </w:r>
      <w:r w:rsidRPr="002F0089">
        <w:rPr>
          <w:rFonts w:ascii="Times New Roman" w:hAnsi="Times New Roman" w:cs="Times New Roman"/>
          <w:sz w:val="24"/>
          <w:szCs w:val="24"/>
        </w:rPr>
        <w:t>The current study provides statistical evidence that both graduation rates and attendance rates significantly improved after the implementation of a delayed school start time.</w:t>
      </w:r>
      <w:r w:rsidR="001524F9" w:rsidRPr="002F0089">
        <w:rPr>
          <w:rFonts w:ascii="Times New Roman" w:hAnsi="Times New Roman" w:cs="Times New Roman"/>
          <w:sz w:val="24"/>
          <w:szCs w:val="24"/>
        </w:rPr>
        <w:t xml:space="preserve"> </w:t>
      </w:r>
      <w:r w:rsidRPr="002F0089">
        <w:rPr>
          <w:rFonts w:ascii="Times New Roman" w:hAnsi="Times New Roman" w:cs="Times New Roman"/>
          <w:sz w:val="24"/>
          <w:szCs w:val="24"/>
        </w:rPr>
        <w:t>The study adds to the existing literature a</w:t>
      </w:r>
      <w:r w:rsidR="005001F8" w:rsidRPr="002F0089">
        <w:rPr>
          <w:rFonts w:ascii="Times New Roman" w:hAnsi="Times New Roman" w:cs="Times New Roman"/>
          <w:sz w:val="24"/>
          <w:szCs w:val="24"/>
        </w:rPr>
        <w:t>nd addresses the</w:t>
      </w:r>
      <w:r w:rsidRPr="002F0089">
        <w:rPr>
          <w:rFonts w:ascii="Times New Roman" w:hAnsi="Times New Roman" w:cs="Times New Roman"/>
          <w:sz w:val="24"/>
          <w:szCs w:val="24"/>
        </w:rPr>
        <w:t xml:space="preserve"> benefits of later high school start times</w:t>
      </w:r>
      <w:r w:rsidR="00D41640" w:rsidRPr="002F0089">
        <w:rPr>
          <w:rFonts w:ascii="Times New Roman" w:hAnsi="Times New Roman" w:cs="Times New Roman"/>
          <w:sz w:val="24"/>
          <w:szCs w:val="24"/>
        </w:rPr>
        <w:t xml:space="preserve"> </w:t>
      </w:r>
      <w:r w:rsidR="008D7409" w:rsidRPr="002F0089">
        <w:rPr>
          <w:rFonts w:ascii="Times New Roman" w:hAnsi="Times New Roman" w:cs="Times New Roman"/>
          <w:sz w:val="24"/>
          <w:szCs w:val="24"/>
          <w:vertAlign w:val="superscript"/>
        </w:rPr>
        <w:t>9</w:t>
      </w:r>
      <w:r w:rsidR="00D41640" w:rsidRPr="002F0089">
        <w:rPr>
          <w:rFonts w:ascii="Times New Roman" w:hAnsi="Times New Roman" w:cs="Times New Roman"/>
          <w:sz w:val="24"/>
          <w:szCs w:val="24"/>
          <w:vertAlign w:val="superscript"/>
        </w:rPr>
        <w:t xml:space="preserve">, </w:t>
      </w:r>
      <w:r w:rsidR="008D7409" w:rsidRPr="002F0089">
        <w:rPr>
          <w:rFonts w:ascii="Times New Roman" w:hAnsi="Times New Roman" w:cs="Times New Roman"/>
          <w:sz w:val="24"/>
          <w:szCs w:val="24"/>
          <w:vertAlign w:val="superscript"/>
        </w:rPr>
        <w:t>35</w:t>
      </w:r>
      <w:r w:rsidR="00D41640" w:rsidRPr="002F0089">
        <w:rPr>
          <w:rFonts w:ascii="Times New Roman" w:hAnsi="Times New Roman" w:cs="Times New Roman"/>
          <w:sz w:val="24"/>
          <w:szCs w:val="24"/>
          <w:vertAlign w:val="superscript"/>
        </w:rPr>
        <w:t xml:space="preserve">, </w:t>
      </w:r>
      <w:r w:rsidR="008D7409" w:rsidRPr="002F0089">
        <w:rPr>
          <w:rFonts w:ascii="Times New Roman" w:hAnsi="Times New Roman" w:cs="Times New Roman"/>
          <w:sz w:val="24"/>
          <w:szCs w:val="24"/>
          <w:vertAlign w:val="superscript"/>
        </w:rPr>
        <w:t>10</w:t>
      </w:r>
      <w:r w:rsidR="00D41640" w:rsidRPr="002F0089">
        <w:rPr>
          <w:rFonts w:ascii="Times New Roman" w:hAnsi="Times New Roman" w:cs="Times New Roman"/>
          <w:sz w:val="24"/>
          <w:szCs w:val="24"/>
          <w:vertAlign w:val="superscript"/>
        </w:rPr>
        <w:t xml:space="preserve">, </w:t>
      </w:r>
      <w:r w:rsidR="008D7409" w:rsidRPr="002F0089">
        <w:rPr>
          <w:rFonts w:ascii="Times New Roman" w:hAnsi="Times New Roman" w:cs="Times New Roman"/>
          <w:sz w:val="24"/>
          <w:szCs w:val="24"/>
          <w:vertAlign w:val="superscript"/>
        </w:rPr>
        <w:t>12</w:t>
      </w:r>
      <w:r w:rsidRPr="002F0089">
        <w:rPr>
          <w:rFonts w:ascii="Times New Roman" w:hAnsi="Times New Roman" w:cs="Times New Roman"/>
          <w:sz w:val="24"/>
          <w:szCs w:val="24"/>
        </w:rPr>
        <w:t>, contributing to improved</w:t>
      </w:r>
      <w:r w:rsidR="005001F8" w:rsidRPr="002F0089">
        <w:rPr>
          <w:rFonts w:ascii="Times New Roman" w:hAnsi="Times New Roman" w:cs="Times New Roman"/>
          <w:sz w:val="24"/>
          <w:szCs w:val="24"/>
        </w:rPr>
        <w:t xml:space="preserve"> graduation and attendance rates</w:t>
      </w:r>
      <w:r w:rsidRPr="002F0089">
        <w:rPr>
          <w:rFonts w:ascii="Times New Roman" w:hAnsi="Times New Roman" w:cs="Times New Roman"/>
          <w:sz w:val="24"/>
          <w:szCs w:val="24"/>
        </w:rPr>
        <w:t xml:space="preserve">. Basic sleep needs are met so students attend school more </w:t>
      </w:r>
      <w:r w:rsidR="0035647F" w:rsidRPr="002F0089">
        <w:rPr>
          <w:rFonts w:ascii="Times New Roman" w:hAnsi="Times New Roman" w:cs="Times New Roman"/>
          <w:sz w:val="24"/>
          <w:szCs w:val="24"/>
        </w:rPr>
        <w:t xml:space="preserve">frequently </w:t>
      </w:r>
      <w:r w:rsidRPr="002F0089">
        <w:rPr>
          <w:rFonts w:ascii="Times New Roman" w:hAnsi="Times New Roman" w:cs="Times New Roman"/>
          <w:sz w:val="24"/>
          <w:szCs w:val="24"/>
        </w:rPr>
        <w:t xml:space="preserve">and graduate. With additional evidence such as this study, the policy changes so widely sought </w:t>
      </w:r>
      <w:r w:rsidR="008D7409" w:rsidRPr="002F0089">
        <w:rPr>
          <w:rFonts w:ascii="Times New Roman" w:hAnsi="Times New Roman" w:cs="Times New Roman"/>
          <w:sz w:val="24"/>
          <w:szCs w:val="24"/>
          <w:vertAlign w:val="superscript"/>
        </w:rPr>
        <w:t>13</w:t>
      </w:r>
      <w:r w:rsidR="00D41640" w:rsidRPr="002F0089">
        <w:rPr>
          <w:rFonts w:ascii="Times New Roman" w:hAnsi="Times New Roman" w:cs="Times New Roman"/>
          <w:sz w:val="24"/>
          <w:szCs w:val="24"/>
          <w:vertAlign w:val="superscript"/>
        </w:rPr>
        <w:t xml:space="preserve"> </w:t>
      </w:r>
      <w:r w:rsidR="0035647F" w:rsidRPr="002F0089">
        <w:rPr>
          <w:rFonts w:ascii="Times New Roman" w:hAnsi="Times New Roman" w:cs="Times New Roman"/>
          <w:sz w:val="24"/>
          <w:szCs w:val="24"/>
        </w:rPr>
        <w:t>can</w:t>
      </w:r>
      <w:r w:rsidRPr="002F0089">
        <w:rPr>
          <w:rFonts w:ascii="Times New Roman" w:hAnsi="Times New Roman" w:cs="Times New Roman"/>
          <w:sz w:val="24"/>
          <w:szCs w:val="24"/>
        </w:rPr>
        <w:t xml:space="preserve"> further justifications for influencing educational leaders to make change. </w:t>
      </w:r>
    </w:p>
    <w:p w14:paraId="0CCE86B6" w14:textId="77777777" w:rsidR="0035647F" w:rsidRPr="002F0089" w:rsidRDefault="0035647F" w:rsidP="00651FFF">
      <w:pPr>
        <w:spacing w:after="0" w:line="240" w:lineRule="auto"/>
        <w:rPr>
          <w:rFonts w:ascii="Times New Roman" w:hAnsi="Times New Roman" w:cs="Times New Roman"/>
          <w:sz w:val="24"/>
          <w:szCs w:val="24"/>
        </w:rPr>
      </w:pPr>
    </w:p>
    <w:p w14:paraId="03E77EAD" w14:textId="01CDF695" w:rsidR="00684BDE" w:rsidRPr="00F2318B" w:rsidRDefault="00684BDE" w:rsidP="00651FFF">
      <w:pPr>
        <w:spacing w:after="0" w:line="240" w:lineRule="auto"/>
        <w:rPr>
          <w:rFonts w:ascii="Times New Roman" w:hAnsi="Times New Roman" w:cs="Times New Roman"/>
          <w:i/>
          <w:sz w:val="24"/>
          <w:szCs w:val="24"/>
        </w:rPr>
      </w:pPr>
      <w:r w:rsidRPr="00F2318B">
        <w:rPr>
          <w:rFonts w:ascii="Times New Roman" w:hAnsi="Times New Roman" w:cs="Times New Roman"/>
          <w:i/>
          <w:sz w:val="24"/>
          <w:szCs w:val="24"/>
        </w:rPr>
        <w:t xml:space="preserve">Implications for </w:t>
      </w:r>
      <w:r w:rsidR="0009452E" w:rsidRPr="002F0089">
        <w:rPr>
          <w:rFonts w:ascii="Times New Roman" w:hAnsi="Times New Roman" w:cs="Times New Roman"/>
          <w:i/>
          <w:sz w:val="24"/>
          <w:szCs w:val="24"/>
        </w:rPr>
        <w:t>s</w:t>
      </w:r>
      <w:r w:rsidRPr="00F2318B">
        <w:rPr>
          <w:rFonts w:ascii="Times New Roman" w:hAnsi="Times New Roman" w:cs="Times New Roman"/>
          <w:i/>
          <w:sz w:val="24"/>
          <w:szCs w:val="24"/>
        </w:rPr>
        <w:t>tudents</w:t>
      </w:r>
      <w:r w:rsidR="0009452E" w:rsidRPr="002F0089">
        <w:rPr>
          <w:rFonts w:ascii="Times New Roman" w:hAnsi="Times New Roman" w:cs="Times New Roman"/>
          <w:i/>
          <w:sz w:val="24"/>
          <w:szCs w:val="24"/>
        </w:rPr>
        <w:t>.</w:t>
      </w:r>
    </w:p>
    <w:p w14:paraId="62F365DF" w14:textId="1C42C391"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t>Results of the current study could impact adolescent students. This study supports a relationship between adolescent sleep and increased attendance and graduation rates. Understanding the relationship between adequate amounts of sleep and daytime functioning is important.</w:t>
      </w:r>
      <w:r w:rsidR="00C460F2" w:rsidRPr="002F0089">
        <w:rPr>
          <w:rFonts w:ascii="Times New Roman" w:hAnsi="Times New Roman" w:cs="Times New Roman"/>
          <w:sz w:val="24"/>
          <w:szCs w:val="24"/>
        </w:rPr>
        <w:t xml:space="preserve"> </w:t>
      </w:r>
      <w:r w:rsidRPr="002F0089">
        <w:rPr>
          <w:rFonts w:ascii="Times New Roman" w:hAnsi="Times New Roman" w:cs="Times New Roman"/>
          <w:sz w:val="24"/>
          <w:szCs w:val="24"/>
        </w:rPr>
        <w:t xml:space="preserve">The present study provides evidence that with a delay in start times students reap the benefit of a school schedule </w:t>
      </w:r>
      <w:r w:rsidR="005001F8" w:rsidRPr="002F0089">
        <w:rPr>
          <w:rFonts w:ascii="Times New Roman" w:hAnsi="Times New Roman" w:cs="Times New Roman"/>
          <w:sz w:val="24"/>
          <w:szCs w:val="24"/>
        </w:rPr>
        <w:t xml:space="preserve">that is </w:t>
      </w:r>
      <w:r w:rsidRPr="002F0089">
        <w:rPr>
          <w:rFonts w:ascii="Times New Roman" w:hAnsi="Times New Roman" w:cs="Times New Roman"/>
          <w:sz w:val="24"/>
          <w:szCs w:val="24"/>
        </w:rPr>
        <w:t>in synchronization with their internal biological clock</w:t>
      </w:r>
      <w:r w:rsidR="00C460F2" w:rsidRPr="002F0089">
        <w:rPr>
          <w:rFonts w:ascii="Times New Roman" w:hAnsi="Times New Roman" w:cs="Times New Roman"/>
          <w:sz w:val="24"/>
          <w:szCs w:val="24"/>
        </w:rPr>
        <w:t>.</w:t>
      </w:r>
    </w:p>
    <w:p w14:paraId="76AFF1CF" w14:textId="77777777" w:rsidR="00205B2C" w:rsidRPr="002F0089" w:rsidRDefault="00205B2C" w:rsidP="00651FFF">
      <w:pPr>
        <w:spacing w:after="0" w:line="240" w:lineRule="auto"/>
        <w:rPr>
          <w:rFonts w:ascii="Times New Roman" w:hAnsi="Times New Roman" w:cs="Times New Roman"/>
          <w:sz w:val="24"/>
          <w:szCs w:val="24"/>
        </w:rPr>
      </w:pPr>
    </w:p>
    <w:p w14:paraId="137E3202" w14:textId="4221AF6C" w:rsidR="00684BDE" w:rsidRPr="002F0089" w:rsidRDefault="00684BDE" w:rsidP="00651FFF">
      <w:pPr>
        <w:spacing w:after="0" w:line="240" w:lineRule="auto"/>
        <w:rPr>
          <w:rFonts w:ascii="Times New Roman" w:hAnsi="Times New Roman" w:cs="Times New Roman"/>
          <w:b/>
          <w:sz w:val="24"/>
          <w:szCs w:val="24"/>
        </w:rPr>
      </w:pPr>
      <w:r w:rsidRPr="00F2318B">
        <w:rPr>
          <w:rFonts w:ascii="Times New Roman" w:hAnsi="Times New Roman" w:cs="Times New Roman"/>
          <w:i/>
          <w:sz w:val="24"/>
          <w:szCs w:val="24"/>
        </w:rPr>
        <w:t xml:space="preserve">Implications for </w:t>
      </w:r>
      <w:r w:rsidR="0009452E" w:rsidRPr="002F0089">
        <w:rPr>
          <w:rFonts w:ascii="Times New Roman" w:hAnsi="Times New Roman" w:cs="Times New Roman"/>
          <w:i/>
          <w:sz w:val="24"/>
          <w:szCs w:val="24"/>
        </w:rPr>
        <w:t>o</w:t>
      </w:r>
      <w:r w:rsidRPr="00F2318B">
        <w:rPr>
          <w:rFonts w:ascii="Times New Roman" w:hAnsi="Times New Roman" w:cs="Times New Roman"/>
          <w:i/>
          <w:sz w:val="24"/>
          <w:szCs w:val="24"/>
        </w:rPr>
        <w:t xml:space="preserve">ther </w:t>
      </w:r>
      <w:r w:rsidR="0009452E" w:rsidRPr="002F0089">
        <w:rPr>
          <w:rFonts w:ascii="Times New Roman" w:hAnsi="Times New Roman" w:cs="Times New Roman"/>
          <w:i/>
          <w:sz w:val="24"/>
          <w:szCs w:val="24"/>
        </w:rPr>
        <w:t>s</w:t>
      </w:r>
      <w:r w:rsidRPr="00F2318B">
        <w:rPr>
          <w:rFonts w:ascii="Times New Roman" w:hAnsi="Times New Roman" w:cs="Times New Roman"/>
          <w:i/>
          <w:sz w:val="24"/>
          <w:szCs w:val="24"/>
        </w:rPr>
        <w:t>takeholders</w:t>
      </w:r>
      <w:r w:rsidR="0009452E" w:rsidRPr="002F0089">
        <w:rPr>
          <w:rFonts w:ascii="Times New Roman" w:hAnsi="Times New Roman" w:cs="Times New Roman"/>
          <w:i/>
          <w:sz w:val="24"/>
          <w:szCs w:val="24"/>
        </w:rPr>
        <w:t>.</w:t>
      </w:r>
    </w:p>
    <w:p w14:paraId="6B51313E" w14:textId="1358F7A0"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t>The results of this study have implications for policy makers at the federal, state and local levels looking to improve the graduation rates for high school students. The promise of increased student success and graduation completion is already driving some officials to implement later school start times in high schools</w:t>
      </w:r>
      <w:r w:rsidR="00D41640" w:rsidRPr="002F0089">
        <w:rPr>
          <w:rFonts w:ascii="Times New Roman" w:hAnsi="Times New Roman" w:cs="Times New Roman"/>
          <w:sz w:val="24"/>
          <w:szCs w:val="24"/>
        </w:rPr>
        <w:t xml:space="preserve"> </w:t>
      </w:r>
      <w:r w:rsidR="008D7409" w:rsidRPr="002F0089">
        <w:rPr>
          <w:rFonts w:ascii="Times New Roman" w:hAnsi="Times New Roman" w:cs="Times New Roman"/>
          <w:sz w:val="24"/>
          <w:szCs w:val="24"/>
          <w:vertAlign w:val="superscript"/>
        </w:rPr>
        <w:t>4</w:t>
      </w:r>
      <w:r w:rsidRPr="002F0089">
        <w:rPr>
          <w:rFonts w:ascii="Times New Roman" w:hAnsi="Times New Roman" w:cs="Times New Roman"/>
          <w:sz w:val="24"/>
          <w:szCs w:val="24"/>
        </w:rPr>
        <w:t xml:space="preserve">. Evidence contained in this study </w:t>
      </w:r>
      <w:r w:rsidR="00205B2C" w:rsidRPr="002F0089">
        <w:rPr>
          <w:rFonts w:ascii="Times New Roman" w:hAnsi="Times New Roman" w:cs="Times New Roman"/>
          <w:sz w:val="24"/>
          <w:szCs w:val="24"/>
        </w:rPr>
        <w:t xml:space="preserve">add rigor and </w:t>
      </w:r>
      <w:r w:rsidRPr="002F0089">
        <w:rPr>
          <w:rFonts w:ascii="Times New Roman" w:hAnsi="Times New Roman" w:cs="Times New Roman"/>
          <w:sz w:val="24"/>
          <w:szCs w:val="24"/>
        </w:rPr>
        <w:t xml:space="preserve">will provide further </w:t>
      </w:r>
      <w:r w:rsidR="00771165">
        <w:rPr>
          <w:rFonts w:ascii="Times New Roman" w:hAnsi="Times New Roman" w:cs="Times New Roman"/>
          <w:sz w:val="24"/>
          <w:szCs w:val="24"/>
        </w:rPr>
        <w:t>justification</w:t>
      </w:r>
      <w:r w:rsidRPr="002F0089">
        <w:rPr>
          <w:rFonts w:ascii="Times New Roman" w:hAnsi="Times New Roman" w:cs="Times New Roman"/>
          <w:sz w:val="24"/>
          <w:szCs w:val="24"/>
        </w:rPr>
        <w:t xml:space="preserve"> for other officials to consider these changes. </w:t>
      </w:r>
      <w:r w:rsidR="00205B2C" w:rsidRPr="002F0089">
        <w:rPr>
          <w:rFonts w:ascii="Times New Roman" w:hAnsi="Times New Roman" w:cs="Times New Roman"/>
          <w:sz w:val="24"/>
          <w:szCs w:val="24"/>
        </w:rPr>
        <w:t xml:space="preserve">An adjustment </w:t>
      </w:r>
      <w:r w:rsidRPr="002F0089">
        <w:rPr>
          <w:rFonts w:ascii="Times New Roman" w:hAnsi="Times New Roman" w:cs="Times New Roman"/>
          <w:sz w:val="24"/>
          <w:szCs w:val="24"/>
        </w:rPr>
        <w:t xml:space="preserve">to later high school start times can be unattainable without the support of key officials, and the continuing investigation of the benefits of delayed start times </w:t>
      </w:r>
      <w:r w:rsidR="00205B2C" w:rsidRPr="002F0089">
        <w:rPr>
          <w:rFonts w:ascii="Times New Roman" w:hAnsi="Times New Roman" w:cs="Times New Roman"/>
          <w:sz w:val="24"/>
          <w:szCs w:val="24"/>
        </w:rPr>
        <w:t>could</w:t>
      </w:r>
      <w:r w:rsidRPr="002F0089">
        <w:rPr>
          <w:rFonts w:ascii="Times New Roman" w:hAnsi="Times New Roman" w:cs="Times New Roman"/>
          <w:sz w:val="24"/>
          <w:szCs w:val="24"/>
        </w:rPr>
        <w:t xml:space="preserve"> </w:t>
      </w:r>
      <w:r w:rsidR="00205B2C" w:rsidRPr="002F0089">
        <w:rPr>
          <w:rFonts w:ascii="Times New Roman" w:hAnsi="Times New Roman" w:cs="Times New Roman"/>
          <w:sz w:val="24"/>
          <w:szCs w:val="24"/>
        </w:rPr>
        <w:t>encourage</w:t>
      </w:r>
      <w:r w:rsidRPr="002F0089">
        <w:rPr>
          <w:rFonts w:ascii="Times New Roman" w:hAnsi="Times New Roman" w:cs="Times New Roman"/>
          <w:sz w:val="24"/>
          <w:szCs w:val="24"/>
        </w:rPr>
        <w:t xml:space="preserve"> new support for policy change. </w:t>
      </w:r>
    </w:p>
    <w:p w14:paraId="24DB1268" w14:textId="65B0464E"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t xml:space="preserve">Stakeholders who understand adolescent sleep should continue to advocate for this reform. Through her actions in Congress since 1999, Representative Zoe Lofgren of California has prioritized the high school student and has advocated for bell times that match adolescent sleep/wake cycles. Evidence from this study suggests that the benefits of improved graduation completion rates make it an even more powerful argument. Physicians, especially those who treat adolescents, have campaigned since 1994 to allow teenagers to start school later. It would be hard to imagine that their argument has weakened given the evidence from this study that delayed school start times of </w:t>
      </w:r>
      <w:r w:rsidR="002E5DF9">
        <w:rPr>
          <w:rFonts w:ascii="Times New Roman" w:hAnsi="Times New Roman" w:cs="Times New Roman"/>
          <w:sz w:val="24"/>
          <w:szCs w:val="24"/>
        </w:rPr>
        <w:t xml:space="preserve">later than </w:t>
      </w:r>
      <w:r w:rsidRPr="002F0089">
        <w:rPr>
          <w:rFonts w:ascii="Times New Roman" w:hAnsi="Times New Roman" w:cs="Times New Roman"/>
          <w:sz w:val="24"/>
          <w:szCs w:val="24"/>
        </w:rPr>
        <w:t xml:space="preserve">8:30 a.m. </w:t>
      </w:r>
      <w:r w:rsidR="00EA15D7" w:rsidRPr="002F0089">
        <w:rPr>
          <w:rFonts w:ascii="Times New Roman" w:hAnsi="Times New Roman" w:cs="Times New Roman"/>
          <w:sz w:val="24"/>
          <w:szCs w:val="24"/>
        </w:rPr>
        <w:t>suggests improved</w:t>
      </w:r>
      <w:r w:rsidRPr="002F0089">
        <w:rPr>
          <w:rFonts w:ascii="Times New Roman" w:hAnsi="Times New Roman" w:cs="Times New Roman"/>
          <w:sz w:val="24"/>
          <w:szCs w:val="24"/>
        </w:rPr>
        <w:t xml:space="preserve"> attendance and graduation rates. </w:t>
      </w:r>
    </w:p>
    <w:p w14:paraId="27735747" w14:textId="77777777" w:rsidR="00205B2C" w:rsidRPr="002F0089" w:rsidRDefault="00205B2C" w:rsidP="00651FFF">
      <w:pPr>
        <w:spacing w:after="0" w:line="240" w:lineRule="auto"/>
        <w:jc w:val="center"/>
        <w:rPr>
          <w:rFonts w:ascii="Times New Roman" w:hAnsi="Times New Roman" w:cs="Times New Roman"/>
          <w:b/>
          <w:sz w:val="24"/>
          <w:szCs w:val="24"/>
        </w:rPr>
      </w:pPr>
    </w:p>
    <w:p w14:paraId="393ECA34" w14:textId="77777777" w:rsidR="00F171E5" w:rsidRPr="002F0089" w:rsidRDefault="00F171E5" w:rsidP="00651FFF">
      <w:pPr>
        <w:spacing w:after="0" w:line="240" w:lineRule="auto"/>
        <w:jc w:val="center"/>
        <w:rPr>
          <w:rFonts w:ascii="Times New Roman" w:hAnsi="Times New Roman" w:cs="Times New Roman"/>
          <w:b/>
          <w:sz w:val="24"/>
          <w:szCs w:val="24"/>
        </w:rPr>
      </w:pPr>
    </w:p>
    <w:p w14:paraId="7D4619E6" w14:textId="77777777" w:rsidR="00F34A9C" w:rsidRDefault="00F34A9C" w:rsidP="00F2318B">
      <w:pPr>
        <w:spacing w:after="0" w:line="240" w:lineRule="auto"/>
        <w:rPr>
          <w:rFonts w:ascii="Times New Roman" w:hAnsi="Times New Roman" w:cs="Times New Roman"/>
          <w:b/>
          <w:sz w:val="24"/>
          <w:szCs w:val="24"/>
        </w:rPr>
      </w:pPr>
    </w:p>
    <w:p w14:paraId="035DF56E" w14:textId="77777777" w:rsidR="00684BDE" w:rsidRPr="002F0089" w:rsidRDefault="00684BDE" w:rsidP="00F2318B">
      <w:pPr>
        <w:spacing w:after="0" w:line="240" w:lineRule="auto"/>
        <w:rPr>
          <w:rFonts w:ascii="Times New Roman" w:hAnsi="Times New Roman" w:cs="Times New Roman"/>
          <w:b/>
          <w:sz w:val="24"/>
          <w:szCs w:val="24"/>
        </w:rPr>
      </w:pPr>
      <w:r w:rsidRPr="002F0089">
        <w:rPr>
          <w:rFonts w:ascii="Times New Roman" w:hAnsi="Times New Roman" w:cs="Times New Roman"/>
          <w:b/>
          <w:sz w:val="24"/>
          <w:szCs w:val="24"/>
        </w:rPr>
        <w:lastRenderedPageBreak/>
        <w:t>Conclusion</w:t>
      </w:r>
    </w:p>
    <w:p w14:paraId="38E00AED" w14:textId="77777777" w:rsidR="00F171E5" w:rsidRPr="002F0089" w:rsidRDefault="00F171E5" w:rsidP="00651FFF">
      <w:pPr>
        <w:spacing w:after="0" w:line="240" w:lineRule="auto"/>
        <w:jc w:val="center"/>
        <w:rPr>
          <w:rFonts w:ascii="Times New Roman" w:hAnsi="Times New Roman" w:cs="Times New Roman"/>
          <w:b/>
          <w:sz w:val="24"/>
          <w:szCs w:val="24"/>
        </w:rPr>
      </w:pPr>
    </w:p>
    <w:p w14:paraId="469D21AD" w14:textId="400074B0" w:rsidR="00684BDE" w:rsidRPr="002F0089" w:rsidRDefault="00684BDE" w:rsidP="00651FFF">
      <w:pPr>
        <w:spacing w:after="0" w:line="240" w:lineRule="auto"/>
        <w:rPr>
          <w:rFonts w:ascii="Times New Roman" w:hAnsi="Times New Roman" w:cs="Times New Roman"/>
          <w:b/>
          <w:sz w:val="24"/>
          <w:szCs w:val="24"/>
        </w:rPr>
      </w:pPr>
      <w:r w:rsidRPr="002F0089">
        <w:rPr>
          <w:rFonts w:ascii="Times New Roman" w:hAnsi="Times New Roman" w:cs="Times New Roman"/>
          <w:sz w:val="24"/>
          <w:szCs w:val="24"/>
        </w:rPr>
        <w:tab/>
        <w:t xml:space="preserve">The overall findings from this study are consistent with, and extend the evidence in the literature. Improved attendance rates increase the likelihood of graduation completion. Every student should </w:t>
      </w:r>
      <w:r w:rsidR="00205B2C" w:rsidRPr="002F0089">
        <w:rPr>
          <w:rFonts w:ascii="Times New Roman" w:hAnsi="Times New Roman" w:cs="Times New Roman"/>
          <w:sz w:val="24"/>
          <w:szCs w:val="24"/>
        </w:rPr>
        <w:t>have an equal</w:t>
      </w:r>
      <w:r w:rsidRPr="002F0089">
        <w:rPr>
          <w:rFonts w:ascii="Times New Roman" w:hAnsi="Times New Roman" w:cs="Times New Roman"/>
          <w:sz w:val="24"/>
          <w:szCs w:val="24"/>
        </w:rPr>
        <w:t xml:space="preserve"> opportunity to graduate from school. If a delayed start time of </w:t>
      </w:r>
      <w:r w:rsidR="002E5DF9">
        <w:rPr>
          <w:rFonts w:ascii="Times New Roman" w:hAnsi="Times New Roman" w:cs="Times New Roman"/>
          <w:sz w:val="24"/>
          <w:szCs w:val="24"/>
        </w:rPr>
        <w:t xml:space="preserve">later than </w:t>
      </w:r>
      <w:r w:rsidRPr="002F0089">
        <w:rPr>
          <w:rFonts w:ascii="Times New Roman" w:hAnsi="Times New Roman" w:cs="Times New Roman"/>
          <w:sz w:val="24"/>
          <w:szCs w:val="24"/>
        </w:rPr>
        <w:t xml:space="preserve">8:30 a.m. </w:t>
      </w:r>
      <w:r w:rsidR="008300D6" w:rsidRPr="002F0089">
        <w:rPr>
          <w:rFonts w:ascii="Times New Roman" w:hAnsi="Times New Roman" w:cs="Times New Roman"/>
          <w:sz w:val="24"/>
          <w:szCs w:val="24"/>
        </w:rPr>
        <w:t xml:space="preserve">promotes </w:t>
      </w:r>
      <w:r w:rsidR="00205B2C" w:rsidRPr="002F0089">
        <w:rPr>
          <w:rFonts w:ascii="Times New Roman" w:hAnsi="Times New Roman" w:cs="Times New Roman"/>
          <w:sz w:val="24"/>
          <w:szCs w:val="24"/>
        </w:rPr>
        <w:t>improved student access to attending, learning, and graduating</w:t>
      </w:r>
      <w:r w:rsidR="008300D6" w:rsidRPr="002F0089">
        <w:rPr>
          <w:rFonts w:ascii="Times New Roman" w:hAnsi="Times New Roman" w:cs="Times New Roman"/>
          <w:sz w:val="24"/>
          <w:szCs w:val="24"/>
        </w:rPr>
        <w:t xml:space="preserve"> then</w:t>
      </w:r>
      <w:r w:rsidRPr="002F0089">
        <w:rPr>
          <w:rFonts w:ascii="Times New Roman" w:hAnsi="Times New Roman" w:cs="Times New Roman"/>
          <w:sz w:val="24"/>
          <w:szCs w:val="24"/>
        </w:rPr>
        <w:t xml:space="preserve"> all of society benefits because increased graduation completion impacts quality of life. </w:t>
      </w:r>
    </w:p>
    <w:p w14:paraId="1521C3D7" w14:textId="03B176A6" w:rsidR="00684BDE" w:rsidRPr="002F0089" w:rsidRDefault="00684BDE" w:rsidP="00651FFF">
      <w:pPr>
        <w:spacing w:after="0" w:line="240" w:lineRule="auto"/>
        <w:rPr>
          <w:rFonts w:ascii="Times New Roman" w:hAnsi="Times New Roman" w:cs="Times New Roman"/>
          <w:sz w:val="24"/>
          <w:szCs w:val="24"/>
        </w:rPr>
      </w:pPr>
      <w:r w:rsidRPr="002F0089">
        <w:rPr>
          <w:rFonts w:ascii="Times New Roman" w:hAnsi="Times New Roman" w:cs="Times New Roman"/>
          <w:sz w:val="24"/>
          <w:szCs w:val="24"/>
        </w:rPr>
        <w:tab/>
      </w:r>
      <w:r w:rsidR="00CE71B3" w:rsidRPr="002F0089">
        <w:rPr>
          <w:rFonts w:ascii="Times New Roman" w:hAnsi="Times New Roman" w:cs="Times New Roman"/>
          <w:sz w:val="24"/>
          <w:szCs w:val="24"/>
        </w:rPr>
        <w:t xml:space="preserve">Improving </w:t>
      </w:r>
      <w:r w:rsidRPr="002F0089">
        <w:rPr>
          <w:rFonts w:ascii="Times New Roman" w:hAnsi="Times New Roman" w:cs="Times New Roman"/>
          <w:sz w:val="24"/>
          <w:szCs w:val="24"/>
        </w:rPr>
        <w:t>graduation completion</w:t>
      </w:r>
      <w:r w:rsidR="00CE71B3" w:rsidRPr="002F0089">
        <w:rPr>
          <w:rFonts w:ascii="Times New Roman" w:hAnsi="Times New Roman" w:cs="Times New Roman"/>
          <w:sz w:val="24"/>
          <w:szCs w:val="24"/>
        </w:rPr>
        <w:t xml:space="preserve"> is a clear </w:t>
      </w:r>
      <w:r w:rsidRPr="002F0089">
        <w:rPr>
          <w:rFonts w:ascii="Times New Roman" w:hAnsi="Times New Roman" w:cs="Times New Roman"/>
          <w:sz w:val="24"/>
          <w:szCs w:val="24"/>
        </w:rPr>
        <w:t>educational benefit. Less obvious</w:t>
      </w:r>
      <w:r w:rsidR="00CE71B3" w:rsidRPr="002F0089">
        <w:rPr>
          <w:rFonts w:ascii="Times New Roman" w:hAnsi="Times New Roman" w:cs="Times New Roman"/>
          <w:sz w:val="24"/>
          <w:szCs w:val="24"/>
        </w:rPr>
        <w:t xml:space="preserve"> </w:t>
      </w:r>
      <w:r w:rsidR="002E5DF9">
        <w:rPr>
          <w:rFonts w:ascii="Times New Roman" w:hAnsi="Times New Roman" w:cs="Times New Roman"/>
          <w:sz w:val="24"/>
          <w:szCs w:val="24"/>
        </w:rPr>
        <w:t xml:space="preserve">are the reasons why a delayed school start </w:t>
      </w:r>
      <w:r w:rsidR="00CE71B3" w:rsidRPr="002F0089">
        <w:rPr>
          <w:rFonts w:ascii="Times New Roman" w:hAnsi="Times New Roman" w:cs="Times New Roman"/>
          <w:sz w:val="24"/>
          <w:szCs w:val="24"/>
        </w:rPr>
        <w:t>enabl</w:t>
      </w:r>
      <w:r w:rsidR="002E5DF9">
        <w:rPr>
          <w:rFonts w:ascii="Times New Roman" w:hAnsi="Times New Roman" w:cs="Times New Roman"/>
          <w:sz w:val="24"/>
          <w:szCs w:val="24"/>
        </w:rPr>
        <w:t>es</w:t>
      </w:r>
      <w:r w:rsidR="00CE71B3" w:rsidRPr="002F0089">
        <w:rPr>
          <w:rFonts w:ascii="Times New Roman" w:hAnsi="Times New Roman" w:cs="Times New Roman"/>
          <w:sz w:val="24"/>
          <w:szCs w:val="24"/>
        </w:rPr>
        <w:t xml:space="preserve"> </w:t>
      </w:r>
      <w:r w:rsidRPr="002F0089">
        <w:rPr>
          <w:rFonts w:ascii="Times New Roman" w:hAnsi="Times New Roman" w:cs="Times New Roman"/>
          <w:sz w:val="24"/>
          <w:szCs w:val="24"/>
        </w:rPr>
        <w:t>students to attend school</w:t>
      </w:r>
      <w:r w:rsidR="004734F2" w:rsidRPr="002F0089">
        <w:rPr>
          <w:rFonts w:ascii="Times New Roman" w:hAnsi="Times New Roman" w:cs="Times New Roman"/>
          <w:sz w:val="24"/>
          <w:szCs w:val="24"/>
        </w:rPr>
        <w:t>, a</w:t>
      </w:r>
      <w:r w:rsidR="002E5DF9">
        <w:rPr>
          <w:rFonts w:ascii="Times New Roman" w:hAnsi="Times New Roman" w:cs="Times New Roman"/>
          <w:sz w:val="24"/>
          <w:szCs w:val="24"/>
        </w:rPr>
        <w:t xml:space="preserve">n effect </w:t>
      </w:r>
      <w:r w:rsidR="004734F2" w:rsidRPr="002F0089">
        <w:rPr>
          <w:rFonts w:ascii="Times New Roman" w:hAnsi="Times New Roman" w:cs="Times New Roman"/>
          <w:sz w:val="24"/>
          <w:szCs w:val="24"/>
        </w:rPr>
        <w:t>beyond the scope of this study</w:t>
      </w:r>
      <w:r w:rsidRPr="002F0089">
        <w:rPr>
          <w:rFonts w:ascii="Times New Roman" w:hAnsi="Times New Roman" w:cs="Times New Roman"/>
          <w:sz w:val="24"/>
          <w:szCs w:val="24"/>
        </w:rPr>
        <w:t>. Given th</w:t>
      </w:r>
      <w:r w:rsidR="004734F2" w:rsidRPr="002F0089">
        <w:rPr>
          <w:rFonts w:ascii="Times New Roman" w:hAnsi="Times New Roman" w:cs="Times New Roman"/>
          <w:sz w:val="24"/>
          <w:szCs w:val="24"/>
        </w:rPr>
        <w:t>e many</w:t>
      </w:r>
      <w:r w:rsidRPr="002F0089">
        <w:rPr>
          <w:rFonts w:ascii="Times New Roman" w:hAnsi="Times New Roman" w:cs="Times New Roman"/>
          <w:sz w:val="24"/>
          <w:szCs w:val="24"/>
        </w:rPr>
        <w:t xml:space="preserve"> impact</w:t>
      </w:r>
      <w:r w:rsidR="004734F2" w:rsidRPr="002F0089">
        <w:rPr>
          <w:rFonts w:ascii="Times New Roman" w:hAnsi="Times New Roman" w:cs="Times New Roman"/>
          <w:sz w:val="24"/>
          <w:szCs w:val="24"/>
        </w:rPr>
        <w:t xml:space="preserve">s of improved attendance and graduation rates, </w:t>
      </w:r>
      <w:r w:rsidRPr="002F0089">
        <w:rPr>
          <w:rFonts w:ascii="Times New Roman" w:hAnsi="Times New Roman" w:cs="Times New Roman"/>
          <w:sz w:val="24"/>
          <w:szCs w:val="24"/>
        </w:rPr>
        <w:t>educators and officials responsible fo</w:t>
      </w:r>
      <w:r w:rsidR="00CF4652" w:rsidRPr="002F0089">
        <w:rPr>
          <w:rFonts w:ascii="Times New Roman" w:hAnsi="Times New Roman" w:cs="Times New Roman"/>
          <w:sz w:val="24"/>
          <w:szCs w:val="24"/>
        </w:rPr>
        <w:t xml:space="preserve">r setting school start times </w:t>
      </w:r>
      <w:r w:rsidR="004734F2" w:rsidRPr="002F0089">
        <w:rPr>
          <w:rFonts w:ascii="Times New Roman" w:hAnsi="Times New Roman" w:cs="Times New Roman"/>
          <w:sz w:val="24"/>
          <w:szCs w:val="24"/>
        </w:rPr>
        <w:t xml:space="preserve">should be </w:t>
      </w:r>
      <w:r w:rsidR="00CF4652" w:rsidRPr="002F0089">
        <w:rPr>
          <w:rFonts w:ascii="Times New Roman" w:hAnsi="Times New Roman" w:cs="Times New Roman"/>
          <w:sz w:val="24"/>
          <w:szCs w:val="24"/>
        </w:rPr>
        <w:t>obliged to consider a</w:t>
      </w:r>
      <w:r w:rsidRPr="002F0089">
        <w:rPr>
          <w:rFonts w:ascii="Times New Roman" w:hAnsi="Times New Roman" w:cs="Times New Roman"/>
          <w:sz w:val="24"/>
          <w:szCs w:val="24"/>
        </w:rPr>
        <w:t xml:space="preserve"> shift </w:t>
      </w:r>
      <w:r w:rsidR="004734F2" w:rsidRPr="002F0089">
        <w:rPr>
          <w:rFonts w:ascii="Times New Roman" w:hAnsi="Times New Roman" w:cs="Times New Roman"/>
          <w:sz w:val="24"/>
          <w:szCs w:val="24"/>
        </w:rPr>
        <w:t xml:space="preserve">to later </w:t>
      </w:r>
      <w:r w:rsidRPr="002F0089">
        <w:rPr>
          <w:rFonts w:ascii="Times New Roman" w:hAnsi="Times New Roman" w:cs="Times New Roman"/>
          <w:sz w:val="24"/>
          <w:szCs w:val="24"/>
        </w:rPr>
        <w:t>bell times</w:t>
      </w:r>
      <w:r w:rsidR="00CF4652" w:rsidRPr="002F0089">
        <w:rPr>
          <w:rFonts w:ascii="Times New Roman" w:hAnsi="Times New Roman" w:cs="Times New Roman"/>
          <w:sz w:val="24"/>
          <w:szCs w:val="24"/>
        </w:rPr>
        <w:t xml:space="preserve"> if it improves adolescent wellbeing and daytime performance</w:t>
      </w:r>
      <w:r w:rsidRPr="002F0089">
        <w:rPr>
          <w:rFonts w:ascii="Times New Roman" w:hAnsi="Times New Roman" w:cs="Times New Roman"/>
          <w:sz w:val="24"/>
          <w:szCs w:val="24"/>
        </w:rPr>
        <w:t xml:space="preserve">. Gaining an understanding about the underlying biological underpinnings </w:t>
      </w:r>
      <w:r w:rsidR="00CF4652" w:rsidRPr="002F0089">
        <w:rPr>
          <w:rFonts w:ascii="Times New Roman" w:hAnsi="Times New Roman" w:cs="Times New Roman"/>
          <w:sz w:val="24"/>
          <w:szCs w:val="24"/>
        </w:rPr>
        <w:t xml:space="preserve">of </w:t>
      </w:r>
      <w:r w:rsidRPr="002F0089">
        <w:rPr>
          <w:rFonts w:ascii="Times New Roman" w:hAnsi="Times New Roman" w:cs="Times New Roman"/>
          <w:sz w:val="24"/>
          <w:szCs w:val="24"/>
        </w:rPr>
        <w:t>adolescent sleep needs is the first step to making change. The brain and the nervous system require optimal sleep to function</w:t>
      </w:r>
      <w:r w:rsidR="004734F2" w:rsidRPr="002F0089">
        <w:rPr>
          <w:rFonts w:ascii="Times New Roman" w:hAnsi="Times New Roman" w:cs="Times New Roman"/>
          <w:sz w:val="24"/>
          <w:szCs w:val="24"/>
        </w:rPr>
        <w:t>, and adol</w:t>
      </w:r>
      <w:r w:rsidR="00205B2C" w:rsidRPr="002F0089">
        <w:rPr>
          <w:rFonts w:ascii="Times New Roman" w:hAnsi="Times New Roman" w:cs="Times New Roman"/>
          <w:sz w:val="24"/>
          <w:szCs w:val="24"/>
        </w:rPr>
        <w:t>e</w:t>
      </w:r>
      <w:r w:rsidR="004734F2" w:rsidRPr="002F0089">
        <w:rPr>
          <w:rFonts w:ascii="Times New Roman" w:hAnsi="Times New Roman" w:cs="Times New Roman"/>
          <w:sz w:val="24"/>
          <w:szCs w:val="24"/>
        </w:rPr>
        <w:t xml:space="preserve">scents </w:t>
      </w:r>
      <w:r w:rsidR="00AB7D1A" w:rsidRPr="002F0089">
        <w:rPr>
          <w:rFonts w:ascii="Times New Roman" w:hAnsi="Times New Roman" w:cs="Times New Roman"/>
          <w:sz w:val="24"/>
          <w:szCs w:val="24"/>
        </w:rPr>
        <w:t>have a unique</w:t>
      </w:r>
      <w:r w:rsidR="00205B2C" w:rsidRPr="002F0089">
        <w:rPr>
          <w:rFonts w:ascii="Times New Roman" w:hAnsi="Times New Roman" w:cs="Times New Roman"/>
          <w:sz w:val="24"/>
          <w:szCs w:val="24"/>
        </w:rPr>
        <w:t xml:space="preserve"> set of sleep needs </w:t>
      </w:r>
      <w:r w:rsidR="004734F2" w:rsidRPr="002F0089">
        <w:rPr>
          <w:rFonts w:ascii="Times New Roman" w:hAnsi="Times New Roman" w:cs="Times New Roman"/>
          <w:sz w:val="24"/>
          <w:szCs w:val="24"/>
        </w:rPr>
        <w:t xml:space="preserve">that </w:t>
      </w:r>
      <w:r w:rsidR="00AB7D1A" w:rsidRPr="002F0089">
        <w:rPr>
          <w:rFonts w:ascii="Times New Roman" w:hAnsi="Times New Roman" w:cs="Times New Roman"/>
          <w:sz w:val="24"/>
          <w:szCs w:val="24"/>
        </w:rPr>
        <w:t>should</w:t>
      </w:r>
      <w:r w:rsidR="004734F2" w:rsidRPr="002F0089">
        <w:rPr>
          <w:rFonts w:ascii="Times New Roman" w:hAnsi="Times New Roman" w:cs="Times New Roman"/>
          <w:sz w:val="24"/>
          <w:szCs w:val="24"/>
        </w:rPr>
        <w:t xml:space="preserve"> be considered </w:t>
      </w:r>
      <w:r w:rsidR="00AB7D1A" w:rsidRPr="002F0089">
        <w:rPr>
          <w:rFonts w:ascii="Times New Roman" w:hAnsi="Times New Roman" w:cs="Times New Roman"/>
          <w:sz w:val="24"/>
          <w:szCs w:val="24"/>
        </w:rPr>
        <w:t>before</w:t>
      </w:r>
      <w:r w:rsidR="004734F2" w:rsidRPr="002F0089">
        <w:rPr>
          <w:rFonts w:ascii="Times New Roman" w:hAnsi="Times New Roman" w:cs="Times New Roman"/>
          <w:sz w:val="24"/>
          <w:szCs w:val="24"/>
        </w:rPr>
        <w:t xml:space="preserve"> </w:t>
      </w:r>
      <w:r w:rsidR="00AB7D1A" w:rsidRPr="002F0089">
        <w:rPr>
          <w:rFonts w:ascii="Times New Roman" w:hAnsi="Times New Roman" w:cs="Times New Roman"/>
          <w:sz w:val="24"/>
          <w:szCs w:val="24"/>
        </w:rPr>
        <w:t>school start times are determined</w:t>
      </w:r>
      <w:r w:rsidRPr="002F0089">
        <w:rPr>
          <w:rFonts w:ascii="Times New Roman" w:hAnsi="Times New Roman" w:cs="Times New Roman"/>
          <w:sz w:val="24"/>
          <w:szCs w:val="24"/>
        </w:rPr>
        <w:t xml:space="preserve">. </w:t>
      </w:r>
      <w:r w:rsidR="004734F2" w:rsidRPr="002F0089">
        <w:rPr>
          <w:rFonts w:ascii="Times New Roman" w:hAnsi="Times New Roman" w:cs="Times New Roman"/>
          <w:sz w:val="24"/>
          <w:szCs w:val="24"/>
        </w:rPr>
        <w:t xml:space="preserve">The </w:t>
      </w:r>
      <w:r w:rsidR="00AB7D1A" w:rsidRPr="002F0089">
        <w:rPr>
          <w:rFonts w:ascii="Times New Roman" w:hAnsi="Times New Roman" w:cs="Times New Roman"/>
          <w:sz w:val="24"/>
          <w:szCs w:val="24"/>
        </w:rPr>
        <w:t>decision</w:t>
      </w:r>
      <w:r w:rsidR="004734F2" w:rsidRPr="002F0089">
        <w:rPr>
          <w:rFonts w:ascii="Times New Roman" w:hAnsi="Times New Roman" w:cs="Times New Roman"/>
          <w:sz w:val="24"/>
          <w:szCs w:val="24"/>
        </w:rPr>
        <w:t xml:space="preserve"> to </w:t>
      </w:r>
      <w:r w:rsidR="00AB7D1A" w:rsidRPr="002F0089">
        <w:rPr>
          <w:rFonts w:ascii="Times New Roman" w:hAnsi="Times New Roman" w:cs="Times New Roman"/>
          <w:sz w:val="24"/>
          <w:szCs w:val="24"/>
        </w:rPr>
        <w:t xml:space="preserve">start high school </w:t>
      </w:r>
      <w:r w:rsidR="004734F2" w:rsidRPr="002F0089">
        <w:rPr>
          <w:rFonts w:ascii="Times New Roman" w:hAnsi="Times New Roman" w:cs="Times New Roman"/>
          <w:sz w:val="24"/>
          <w:szCs w:val="24"/>
        </w:rPr>
        <w:t>l</w:t>
      </w:r>
      <w:r w:rsidRPr="002F0089">
        <w:rPr>
          <w:rFonts w:ascii="Times New Roman" w:hAnsi="Times New Roman" w:cs="Times New Roman"/>
          <w:sz w:val="24"/>
          <w:szCs w:val="24"/>
        </w:rPr>
        <w:t>ater requires a shift in mindset. With support of empirical investigations such as this study, educators are in a pivotal position to become change agents and advocates for high school students by teaching all stakeholders about adolescent sleep. These changes accomplish what all educators and educational leaders aspire to</w:t>
      </w:r>
      <w:r w:rsidR="000C292D">
        <w:rPr>
          <w:rFonts w:ascii="Times New Roman" w:hAnsi="Times New Roman" w:cs="Times New Roman"/>
          <w:sz w:val="24"/>
          <w:szCs w:val="24"/>
        </w:rPr>
        <w:t>:</w:t>
      </w:r>
      <w:r w:rsidRPr="002F0089">
        <w:rPr>
          <w:rFonts w:ascii="Times New Roman" w:hAnsi="Times New Roman" w:cs="Times New Roman"/>
          <w:sz w:val="24"/>
          <w:szCs w:val="24"/>
        </w:rPr>
        <w:t xml:space="preserve"> student success.</w:t>
      </w:r>
    </w:p>
    <w:p w14:paraId="16DD1539" w14:textId="297B8769" w:rsidR="00990A66" w:rsidRPr="002F0089" w:rsidRDefault="00D41640" w:rsidP="00D41640">
      <w:pPr>
        <w:rPr>
          <w:rFonts w:ascii="Times New Roman" w:hAnsi="Times New Roman" w:cs="Times New Roman"/>
          <w:sz w:val="24"/>
          <w:szCs w:val="24"/>
        </w:rPr>
      </w:pPr>
      <w:r w:rsidRPr="002F0089">
        <w:rPr>
          <w:rFonts w:ascii="Times New Roman" w:hAnsi="Times New Roman" w:cs="Times New Roman"/>
          <w:sz w:val="24"/>
          <w:szCs w:val="24"/>
        </w:rPr>
        <w:br w:type="page"/>
      </w:r>
    </w:p>
    <w:p w14:paraId="30882F3A" w14:textId="3DF4CDCA" w:rsidR="00831603" w:rsidRDefault="00057628" w:rsidP="00057628">
      <w:pPr>
        <w:widowControl w:val="0"/>
        <w:autoSpaceDE w:val="0"/>
        <w:autoSpaceDN w:val="0"/>
        <w:adjustRightInd w:val="0"/>
        <w:spacing w:after="240"/>
        <w:ind w:left="360"/>
        <w:jc w:val="center"/>
        <w:rPr>
          <w:rFonts w:ascii="Times New Roman" w:hAnsi="Times New Roman" w:cs="Times New Roman"/>
          <w:sz w:val="24"/>
          <w:szCs w:val="24"/>
        </w:rPr>
      </w:pPr>
      <w:r>
        <w:rPr>
          <w:rFonts w:ascii="Times New Roman" w:hAnsi="Times New Roman" w:cs="Times New Roman"/>
          <w:sz w:val="24"/>
          <w:szCs w:val="24"/>
        </w:rPr>
        <w:lastRenderedPageBreak/>
        <w:t>Reference List</w:t>
      </w:r>
    </w:p>
    <w:p w14:paraId="738889C0" w14:textId="77777777" w:rsidR="00831603" w:rsidRDefault="00831603" w:rsidP="00057628">
      <w:pPr>
        <w:widowControl w:val="0"/>
        <w:autoSpaceDE w:val="0"/>
        <w:autoSpaceDN w:val="0"/>
        <w:adjustRightInd w:val="0"/>
        <w:spacing w:after="240"/>
        <w:ind w:left="360"/>
        <w:rPr>
          <w:rFonts w:ascii="Times New Roman" w:hAnsi="Times New Roman" w:cs="Times New Roman"/>
          <w:sz w:val="24"/>
          <w:szCs w:val="24"/>
        </w:rPr>
      </w:pPr>
    </w:p>
    <w:p w14:paraId="5E7D0D72" w14:textId="61CF6778" w:rsidR="00B969F9" w:rsidRPr="00057628" w:rsidRDefault="00B969F9" w:rsidP="00057628">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proofErr w:type="spellStart"/>
      <w:proofErr w:type="gramStart"/>
      <w:r w:rsidRPr="00057628">
        <w:rPr>
          <w:rFonts w:ascii="Times New Roman" w:hAnsi="Times New Roman" w:cs="Times New Roman"/>
          <w:sz w:val="24"/>
          <w:szCs w:val="24"/>
        </w:rPr>
        <w:t>Carskadon</w:t>
      </w:r>
      <w:proofErr w:type="spellEnd"/>
      <w:r w:rsidR="00034D08">
        <w:rPr>
          <w:rFonts w:ascii="Times New Roman" w:hAnsi="Times New Roman" w:cs="Times New Roman"/>
          <w:sz w:val="24"/>
          <w:szCs w:val="24"/>
        </w:rPr>
        <w:t xml:space="preserve"> </w:t>
      </w:r>
      <w:r w:rsidRPr="00057628">
        <w:rPr>
          <w:rFonts w:ascii="Times New Roman" w:hAnsi="Times New Roman" w:cs="Times New Roman"/>
          <w:sz w:val="24"/>
          <w:szCs w:val="24"/>
        </w:rPr>
        <w:t xml:space="preserve"> M</w:t>
      </w:r>
      <w:r w:rsidR="00F2318B" w:rsidRPr="00057628">
        <w:rPr>
          <w:rFonts w:ascii="Times New Roman" w:hAnsi="Times New Roman" w:cs="Times New Roman"/>
          <w:sz w:val="24"/>
          <w:szCs w:val="24"/>
        </w:rPr>
        <w:t>A</w:t>
      </w:r>
      <w:proofErr w:type="gramEnd"/>
      <w:r w:rsidR="00F2318B" w:rsidRPr="00057628">
        <w:rPr>
          <w:rFonts w:ascii="Times New Roman" w:hAnsi="Times New Roman" w:cs="Times New Roman"/>
          <w:sz w:val="24"/>
          <w:szCs w:val="24"/>
        </w:rPr>
        <w:t>.</w:t>
      </w:r>
      <w:r w:rsidRPr="00057628">
        <w:rPr>
          <w:rFonts w:ascii="Times New Roman" w:hAnsi="Times New Roman" w:cs="Times New Roman"/>
          <w:sz w:val="24"/>
          <w:szCs w:val="24"/>
        </w:rPr>
        <w:t xml:space="preserve"> When worlds collide: Adolescent need for sleep versus societal demands. </w:t>
      </w:r>
      <w:r w:rsidRPr="00057628">
        <w:rPr>
          <w:rFonts w:ascii="Times New Roman" w:hAnsi="Times New Roman" w:cs="Times New Roman"/>
          <w:i/>
          <w:sz w:val="24"/>
          <w:szCs w:val="24"/>
        </w:rPr>
        <w:t xml:space="preserve">The Phi Delta </w:t>
      </w:r>
      <w:proofErr w:type="spellStart"/>
      <w:r w:rsidRPr="00057628">
        <w:rPr>
          <w:rFonts w:ascii="Times New Roman" w:hAnsi="Times New Roman" w:cs="Times New Roman"/>
          <w:i/>
          <w:sz w:val="24"/>
          <w:szCs w:val="24"/>
        </w:rPr>
        <w:t>Kappan</w:t>
      </w:r>
      <w:proofErr w:type="spellEnd"/>
      <w:r w:rsidR="005A06DE" w:rsidRPr="00057628">
        <w:rPr>
          <w:rFonts w:ascii="Times New Roman" w:hAnsi="Times New Roman" w:cs="Times New Roman"/>
          <w:i/>
          <w:sz w:val="24"/>
          <w:szCs w:val="24"/>
        </w:rPr>
        <w:t xml:space="preserve">. </w:t>
      </w:r>
      <w:r w:rsidR="005A06DE" w:rsidRPr="00057628">
        <w:rPr>
          <w:rFonts w:ascii="Times New Roman" w:hAnsi="Times New Roman" w:cs="Times New Roman"/>
          <w:sz w:val="24"/>
          <w:szCs w:val="24"/>
        </w:rPr>
        <w:t xml:space="preserve">1999; </w:t>
      </w:r>
      <w:r w:rsidRPr="00057628">
        <w:rPr>
          <w:rFonts w:ascii="Times New Roman" w:hAnsi="Times New Roman" w:cs="Times New Roman"/>
          <w:i/>
          <w:sz w:val="24"/>
          <w:szCs w:val="24"/>
        </w:rPr>
        <w:t>80</w:t>
      </w:r>
      <w:r w:rsidR="005A06DE" w:rsidRPr="00057628">
        <w:rPr>
          <w:rFonts w:ascii="Times New Roman" w:hAnsi="Times New Roman" w:cs="Times New Roman"/>
          <w:sz w:val="24"/>
          <w:szCs w:val="24"/>
        </w:rPr>
        <w:t>:</w:t>
      </w:r>
      <w:r w:rsidRPr="00057628">
        <w:rPr>
          <w:rFonts w:ascii="Times New Roman" w:hAnsi="Times New Roman" w:cs="Times New Roman"/>
          <w:sz w:val="24"/>
          <w:szCs w:val="24"/>
        </w:rPr>
        <w:t xml:space="preserve">384-353. </w:t>
      </w:r>
    </w:p>
    <w:p w14:paraId="2C8D75B5" w14:textId="6CC14C6B" w:rsidR="00B969F9" w:rsidRPr="00F2318B" w:rsidRDefault="00B969F9" w:rsidP="00B969F9">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 xml:space="preserve">Crowley SJ, </w:t>
      </w:r>
      <w:proofErr w:type="spellStart"/>
      <w:r w:rsidRPr="00F2318B">
        <w:rPr>
          <w:rFonts w:ascii="Times New Roman" w:hAnsi="Times New Roman" w:cs="Times New Roman"/>
          <w:sz w:val="24"/>
          <w:szCs w:val="24"/>
        </w:rPr>
        <w:t>Acebo</w:t>
      </w:r>
      <w:proofErr w:type="spellEnd"/>
      <w:r w:rsidR="00057628">
        <w:rPr>
          <w:rFonts w:ascii="Times New Roman" w:hAnsi="Times New Roman" w:cs="Times New Roman"/>
          <w:sz w:val="24"/>
          <w:szCs w:val="24"/>
        </w:rPr>
        <w:t xml:space="preserve"> C</w:t>
      </w:r>
      <w:r w:rsidRPr="00F2318B">
        <w:rPr>
          <w:rFonts w:ascii="Times New Roman" w:hAnsi="Times New Roman" w:cs="Times New Roman"/>
          <w:sz w:val="24"/>
          <w:szCs w:val="24"/>
        </w:rPr>
        <w:t xml:space="preserve">, </w:t>
      </w:r>
      <w:proofErr w:type="spellStart"/>
      <w:r w:rsidRPr="00F2318B">
        <w:rPr>
          <w:rFonts w:ascii="Times New Roman" w:hAnsi="Times New Roman" w:cs="Times New Roman"/>
          <w:sz w:val="24"/>
          <w:szCs w:val="24"/>
        </w:rPr>
        <w:t>Carskadon</w:t>
      </w:r>
      <w:proofErr w:type="spellEnd"/>
      <w:r w:rsidRPr="00F2318B">
        <w:rPr>
          <w:rFonts w:ascii="Times New Roman" w:hAnsi="Times New Roman" w:cs="Times New Roman"/>
          <w:sz w:val="24"/>
          <w:szCs w:val="24"/>
        </w:rPr>
        <w:t xml:space="preserve"> MA</w:t>
      </w:r>
      <w:r w:rsidR="00F2318B">
        <w:rPr>
          <w:rFonts w:ascii="Times New Roman" w:hAnsi="Times New Roman" w:cs="Times New Roman"/>
          <w:sz w:val="24"/>
          <w:szCs w:val="24"/>
        </w:rPr>
        <w:t>.</w:t>
      </w:r>
      <w:r w:rsidRPr="00F2318B">
        <w:rPr>
          <w:rFonts w:ascii="Times New Roman" w:hAnsi="Times New Roman" w:cs="Times New Roman"/>
          <w:sz w:val="24"/>
          <w:szCs w:val="24"/>
        </w:rPr>
        <w:t xml:space="preserve"> Sleep, circadian rhythms, and delayed sleep phase in adolescence. </w:t>
      </w:r>
      <w:r w:rsidRPr="00F2318B">
        <w:rPr>
          <w:rFonts w:ascii="Times New Roman" w:hAnsi="Times New Roman" w:cs="Times New Roman"/>
          <w:i/>
          <w:sz w:val="24"/>
          <w:szCs w:val="24"/>
        </w:rPr>
        <w:t>Sleep Medicine</w:t>
      </w:r>
      <w:r w:rsidR="00BF3B20">
        <w:rPr>
          <w:rFonts w:ascii="Times New Roman" w:hAnsi="Times New Roman" w:cs="Times New Roman"/>
          <w:sz w:val="24"/>
          <w:szCs w:val="24"/>
        </w:rPr>
        <w:t>. 2007;</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8</w:t>
      </w:r>
      <w:r w:rsidR="00BF3B20">
        <w:rPr>
          <w:rFonts w:ascii="Times New Roman" w:hAnsi="Times New Roman" w:cs="Times New Roman"/>
          <w:sz w:val="24"/>
          <w:szCs w:val="24"/>
        </w:rPr>
        <w:t>:</w:t>
      </w:r>
      <w:r w:rsidRPr="00F2318B">
        <w:rPr>
          <w:rFonts w:ascii="Times New Roman" w:hAnsi="Times New Roman" w:cs="Times New Roman"/>
          <w:sz w:val="24"/>
          <w:szCs w:val="24"/>
        </w:rPr>
        <w:t xml:space="preserve">602-612.  </w:t>
      </w:r>
    </w:p>
    <w:p w14:paraId="4D9F1036" w14:textId="4F795636" w:rsidR="00B969F9" w:rsidRPr="00F2318B" w:rsidRDefault="00B969F9" w:rsidP="00B969F9">
      <w:pPr>
        <w:pStyle w:val="ListParagraph"/>
        <w:numPr>
          <w:ilvl w:val="0"/>
          <w:numId w:val="1"/>
        </w:numPr>
        <w:autoSpaceDE w:val="0"/>
        <w:autoSpaceDN w:val="0"/>
        <w:adjustRightInd w:val="0"/>
        <w:rPr>
          <w:rFonts w:ascii="Times New Roman" w:hAnsi="Times New Roman" w:cs="Times New Roman"/>
          <w:sz w:val="24"/>
          <w:szCs w:val="24"/>
        </w:rPr>
      </w:pPr>
      <w:proofErr w:type="spellStart"/>
      <w:r w:rsidRPr="00F2318B">
        <w:rPr>
          <w:rFonts w:ascii="Times New Roman" w:hAnsi="Times New Roman" w:cs="Times New Roman"/>
          <w:sz w:val="24"/>
          <w:szCs w:val="24"/>
        </w:rPr>
        <w:t>Carskadon</w:t>
      </w:r>
      <w:proofErr w:type="spellEnd"/>
      <w:r w:rsidRPr="00F2318B">
        <w:rPr>
          <w:rFonts w:ascii="Times New Roman" w:hAnsi="Times New Roman" w:cs="Times New Roman"/>
          <w:sz w:val="24"/>
          <w:szCs w:val="24"/>
        </w:rPr>
        <w:t xml:space="preserve"> MA, </w:t>
      </w:r>
      <w:proofErr w:type="spellStart"/>
      <w:r w:rsidRPr="00F2318B">
        <w:rPr>
          <w:rFonts w:ascii="Times New Roman" w:hAnsi="Times New Roman" w:cs="Times New Roman"/>
          <w:sz w:val="24"/>
          <w:szCs w:val="24"/>
        </w:rPr>
        <w:t>Acebo</w:t>
      </w:r>
      <w:proofErr w:type="spellEnd"/>
      <w:r w:rsidRPr="00F2318B">
        <w:rPr>
          <w:rFonts w:ascii="Times New Roman" w:hAnsi="Times New Roman" w:cs="Times New Roman"/>
          <w:sz w:val="24"/>
          <w:szCs w:val="24"/>
        </w:rPr>
        <w:t xml:space="preserve"> C, Jenni OG. Regu</w:t>
      </w:r>
      <w:r w:rsidR="00384EEF" w:rsidRPr="00F2318B">
        <w:rPr>
          <w:rFonts w:ascii="Times New Roman" w:hAnsi="Times New Roman" w:cs="Times New Roman"/>
          <w:sz w:val="24"/>
          <w:szCs w:val="24"/>
        </w:rPr>
        <w:t xml:space="preserve">lation of adolescent sleep:    </w:t>
      </w:r>
      <w:r w:rsidRPr="00F2318B">
        <w:rPr>
          <w:rFonts w:ascii="Times New Roman" w:hAnsi="Times New Roman" w:cs="Times New Roman"/>
          <w:sz w:val="24"/>
          <w:szCs w:val="24"/>
        </w:rPr>
        <w:t xml:space="preserve">Implications for behavior. </w:t>
      </w:r>
      <w:r w:rsidRPr="00F2318B">
        <w:rPr>
          <w:rFonts w:ascii="Times New Roman" w:hAnsi="Times New Roman" w:cs="Times New Roman"/>
          <w:i/>
          <w:iCs/>
          <w:sz w:val="24"/>
          <w:szCs w:val="24"/>
        </w:rPr>
        <w:t>Annals of the New York Academy of Sciences</w:t>
      </w:r>
      <w:r w:rsidR="00BF3B20">
        <w:rPr>
          <w:rFonts w:ascii="Times New Roman" w:hAnsi="Times New Roman" w:cs="Times New Roman"/>
          <w:sz w:val="24"/>
          <w:szCs w:val="24"/>
        </w:rPr>
        <w:t>. 2004;</w:t>
      </w:r>
      <w:r w:rsidRPr="00F2318B">
        <w:rPr>
          <w:rFonts w:ascii="Times New Roman" w:hAnsi="Times New Roman" w:cs="Times New Roman"/>
          <w:sz w:val="24"/>
          <w:szCs w:val="24"/>
        </w:rPr>
        <w:t xml:space="preserve"> </w:t>
      </w:r>
      <w:r w:rsidRPr="00F2318B">
        <w:rPr>
          <w:rFonts w:ascii="Times New Roman" w:hAnsi="Times New Roman" w:cs="Times New Roman"/>
          <w:i/>
          <w:iCs/>
          <w:sz w:val="24"/>
          <w:szCs w:val="24"/>
        </w:rPr>
        <w:t>1021</w:t>
      </w:r>
      <w:r w:rsidR="00BF3B20">
        <w:rPr>
          <w:rFonts w:ascii="Times New Roman" w:hAnsi="Times New Roman" w:cs="Times New Roman"/>
          <w:sz w:val="24"/>
          <w:szCs w:val="24"/>
        </w:rPr>
        <w:t>:</w:t>
      </w:r>
      <w:r w:rsidRPr="00F2318B">
        <w:rPr>
          <w:rFonts w:ascii="Times New Roman" w:hAnsi="Times New Roman" w:cs="Times New Roman"/>
          <w:sz w:val="24"/>
          <w:szCs w:val="24"/>
        </w:rPr>
        <w:t>276–29</w:t>
      </w:r>
      <w:r w:rsidR="00BF3B20">
        <w:rPr>
          <w:rFonts w:ascii="Times New Roman" w:hAnsi="Times New Roman" w:cs="Times New Roman"/>
          <w:sz w:val="24"/>
          <w:szCs w:val="24"/>
        </w:rPr>
        <w:t>1.</w:t>
      </w:r>
    </w:p>
    <w:p w14:paraId="7CDBEE3E" w14:textId="3585FE3F" w:rsidR="002A54B8" w:rsidRPr="00F2318B" w:rsidRDefault="002A54B8" w:rsidP="00F2318B">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proofErr w:type="gramStart"/>
      <w:r w:rsidRPr="00F2318B">
        <w:rPr>
          <w:rFonts w:ascii="Times New Roman" w:hAnsi="Times New Roman" w:cs="Times New Roman"/>
          <w:sz w:val="24"/>
          <w:szCs w:val="24"/>
        </w:rPr>
        <w:t>Eaton</w:t>
      </w:r>
      <w:r w:rsidR="00034D08">
        <w:rPr>
          <w:rFonts w:ascii="Times New Roman" w:hAnsi="Times New Roman" w:cs="Times New Roman"/>
          <w:sz w:val="24"/>
          <w:szCs w:val="24"/>
        </w:rPr>
        <w:t xml:space="preserve"> </w:t>
      </w:r>
      <w:r w:rsidRPr="00F2318B">
        <w:rPr>
          <w:rFonts w:ascii="Times New Roman" w:hAnsi="Times New Roman" w:cs="Times New Roman"/>
          <w:sz w:val="24"/>
          <w:szCs w:val="24"/>
        </w:rPr>
        <w:t xml:space="preserve"> DK</w:t>
      </w:r>
      <w:proofErr w:type="gramEnd"/>
      <w:r w:rsidRPr="00F2318B">
        <w:rPr>
          <w:rFonts w:ascii="Times New Roman" w:hAnsi="Times New Roman" w:cs="Times New Roman"/>
          <w:sz w:val="24"/>
          <w:szCs w:val="24"/>
        </w:rPr>
        <w:t>, McKnight-</w:t>
      </w:r>
      <w:proofErr w:type="spellStart"/>
      <w:r w:rsidRPr="00F2318B">
        <w:rPr>
          <w:rFonts w:ascii="Times New Roman" w:hAnsi="Times New Roman" w:cs="Times New Roman"/>
          <w:sz w:val="24"/>
          <w:szCs w:val="24"/>
        </w:rPr>
        <w:t>Eily</w:t>
      </w:r>
      <w:proofErr w:type="spellEnd"/>
      <w:r w:rsidRPr="00F2318B">
        <w:rPr>
          <w:rFonts w:ascii="Times New Roman" w:hAnsi="Times New Roman" w:cs="Times New Roman"/>
          <w:sz w:val="24"/>
          <w:szCs w:val="24"/>
        </w:rPr>
        <w:t xml:space="preserve"> LR, Lowry R, Perry GS, Presley-Cantrell L, Croft JB. Prevalence of insufficient, borderline, and optimal hours of sleep among high school students. </w:t>
      </w:r>
      <w:r w:rsidRPr="00F2318B">
        <w:rPr>
          <w:rFonts w:ascii="Times New Roman" w:hAnsi="Times New Roman" w:cs="Times New Roman"/>
          <w:i/>
          <w:sz w:val="24"/>
          <w:szCs w:val="24"/>
        </w:rPr>
        <w:t>Journal of Adolescent Health</w:t>
      </w:r>
      <w:r w:rsidR="009B2F39">
        <w:rPr>
          <w:rFonts w:ascii="Times New Roman" w:hAnsi="Times New Roman" w:cs="Times New Roman"/>
          <w:sz w:val="24"/>
          <w:szCs w:val="24"/>
        </w:rPr>
        <w:t>. 2010;</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46</w:t>
      </w:r>
      <w:r w:rsidR="009B2F39">
        <w:rPr>
          <w:rFonts w:ascii="Times New Roman" w:hAnsi="Times New Roman" w:cs="Times New Roman"/>
          <w:sz w:val="24"/>
          <w:szCs w:val="24"/>
        </w:rPr>
        <w:t>:</w:t>
      </w:r>
      <w:r w:rsidRPr="00F2318B">
        <w:rPr>
          <w:rFonts w:ascii="Times New Roman" w:hAnsi="Times New Roman" w:cs="Times New Roman"/>
          <w:sz w:val="24"/>
          <w:szCs w:val="24"/>
        </w:rPr>
        <w:t xml:space="preserve">399–401. </w:t>
      </w:r>
    </w:p>
    <w:p w14:paraId="20F99EAA" w14:textId="5756BEDE" w:rsidR="00B969F9" w:rsidRPr="00F2318B" w:rsidRDefault="00B969F9" w:rsidP="00B969F9">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Hansen M, Janssen I, Schiff PC</w:t>
      </w:r>
      <w:r w:rsidR="00F2318B">
        <w:rPr>
          <w:rFonts w:ascii="Times New Roman" w:hAnsi="Times New Roman" w:cs="Times New Roman"/>
          <w:sz w:val="24"/>
          <w:szCs w:val="24"/>
        </w:rPr>
        <w:t xml:space="preserve">, </w:t>
      </w:r>
      <w:proofErr w:type="spellStart"/>
      <w:r w:rsidRPr="00F2318B">
        <w:rPr>
          <w:rFonts w:ascii="Times New Roman" w:hAnsi="Times New Roman" w:cs="Times New Roman"/>
          <w:sz w:val="24"/>
          <w:szCs w:val="24"/>
        </w:rPr>
        <w:t>Dubovich</w:t>
      </w:r>
      <w:proofErr w:type="spellEnd"/>
      <w:r w:rsidRPr="00F2318B">
        <w:rPr>
          <w:rFonts w:ascii="Times New Roman" w:hAnsi="Times New Roman" w:cs="Times New Roman"/>
          <w:sz w:val="24"/>
          <w:szCs w:val="24"/>
        </w:rPr>
        <w:t xml:space="preserve"> ML.</w:t>
      </w:r>
      <w:r w:rsidR="00F2318B">
        <w:rPr>
          <w:rFonts w:ascii="Times New Roman" w:hAnsi="Times New Roman" w:cs="Times New Roman"/>
          <w:sz w:val="24"/>
          <w:szCs w:val="24"/>
        </w:rPr>
        <w:t xml:space="preserve"> </w:t>
      </w:r>
      <w:r w:rsidRPr="00F2318B">
        <w:rPr>
          <w:rFonts w:ascii="Times New Roman" w:hAnsi="Times New Roman" w:cs="Times New Roman"/>
          <w:sz w:val="24"/>
          <w:szCs w:val="24"/>
        </w:rPr>
        <w:t xml:space="preserve">The impact of school daily schedule on adolescent sleep. </w:t>
      </w:r>
      <w:r w:rsidRPr="00F2318B">
        <w:rPr>
          <w:rFonts w:ascii="Times New Roman" w:hAnsi="Times New Roman" w:cs="Times New Roman"/>
          <w:i/>
          <w:sz w:val="24"/>
          <w:szCs w:val="24"/>
        </w:rPr>
        <w:t>Pediatrics</w:t>
      </w:r>
      <w:r w:rsidR="00531250">
        <w:rPr>
          <w:rFonts w:ascii="Times New Roman" w:hAnsi="Times New Roman" w:cs="Times New Roman"/>
          <w:i/>
          <w:sz w:val="24"/>
          <w:szCs w:val="24"/>
        </w:rPr>
        <w:t>. 2005;</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115</w:t>
      </w:r>
      <w:r w:rsidR="00531250">
        <w:rPr>
          <w:rFonts w:ascii="Times New Roman" w:hAnsi="Times New Roman" w:cs="Times New Roman"/>
          <w:sz w:val="24"/>
          <w:szCs w:val="24"/>
        </w:rPr>
        <w:t>:</w:t>
      </w:r>
      <w:r w:rsidRPr="00F2318B">
        <w:rPr>
          <w:rFonts w:ascii="Times New Roman" w:hAnsi="Times New Roman" w:cs="Times New Roman"/>
          <w:sz w:val="24"/>
          <w:szCs w:val="24"/>
        </w:rPr>
        <w:t xml:space="preserve">1551-1561. </w:t>
      </w:r>
    </w:p>
    <w:p w14:paraId="5B7A01CE" w14:textId="35E5363F" w:rsidR="00FB208D" w:rsidRPr="00F2318B" w:rsidRDefault="00FB208D" w:rsidP="00FB208D">
      <w:pPr>
        <w:pStyle w:val="ListParagraph"/>
        <w:numPr>
          <w:ilvl w:val="0"/>
          <w:numId w:val="1"/>
        </w:numPr>
        <w:rPr>
          <w:rFonts w:ascii="Times New Roman" w:hAnsi="Times New Roman" w:cs="Times New Roman"/>
          <w:sz w:val="24"/>
          <w:szCs w:val="24"/>
        </w:rPr>
      </w:pPr>
      <w:proofErr w:type="spellStart"/>
      <w:r w:rsidRPr="00F2318B">
        <w:rPr>
          <w:rFonts w:ascii="Times New Roman" w:hAnsi="Times New Roman" w:cs="Times New Roman"/>
          <w:sz w:val="24"/>
          <w:szCs w:val="24"/>
        </w:rPr>
        <w:t>Carskadon</w:t>
      </w:r>
      <w:proofErr w:type="spellEnd"/>
      <w:r w:rsidRPr="00F2318B">
        <w:rPr>
          <w:rFonts w:ascii="Times New Roman" w:hAnsi="Times New Roman" w:cs="Times New Roman"/>
          <w:sz w:val="24"/>
          <w:szCs w:val="24"/>
        </w:rPr>
        <w:t xml:space="preserve"> MA. Sleep in adolescents: The perfect storm. </w:t>
      </w:r>
      <w:r w:rsidRPr="00F2318B">
        <w:rPr>
          <w:rFonts w:ascii="Times New Roman" w:hAnsi="Times New Roman" w:cs="Times New Roman"/>
          <w:i/>
          <w:sz w:val="24"/>
          <w:szCs w:val="24"/>
        </w:rPr>
        <w:t>Pediatric Clinics North America</w:t>
      </w:r>
      <w:r w:rsidR="00531250">
        <w:rPr>
          <w:rFonts w:ascii="Times New Roman" w:hAnsi="Times New Roman" w:cs="Times New Roman"/>
          <w:i/>
          <w:sz w:val="24"/>
          <w:szCs w:val="24"/>
        </w:rPr>
        <w:t>. 2011;</w:t>
      </w:r>
      <w:r w:rsidRPr="00F2318B">
        <w:rPr>
          <w:rFonts w:ascii="Times New Roman" w:hAnsi="Times New Roman" w:cs="Times New Roman"/>
          <w:i/>
          <w:sz w:val="24"/>
          <w:szCs w:val="24"/>
        </w:rPr>
        <w:t xml:space="preserve"> 58</w:t>
      </w:r>
      <w:r w:rsidR="00531250">
        <w:rPr>
          <w:rFonts w:ascii="Times New Roman" w:hAnsi="Times New Roman" w:cs="Times New Roman"/>
          <w:sz w:val="24"/>
          <w:szCs w:val="24"/>
        </w:rPr>
        <w:t>:</w:t>
      </w:r>
      <w:r w:rsidRPr="00F2318B">
        <w:rPr>
          <w:rFonts w:ascii="Times New Roman" w:hAnsi="Times New Roman" w:cs="Times New Roman"/>
          <w:sz w:val="24"/>
          <w:szCs w:val="24"/>
        </w:rPr>
        <w:t xml:space="preserve">637-647. </w:t>
      </w:r>
    </w:p>
    <w:p w14:paraId="536292D4" w14:textId="070C4209" w:rsidR="00FB208D" w:rsidRPr="00F2318B" w:rsidRDefault="00FB208D" w:rsidP="00FB208D">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 xml:space="preserve">National Sleep Foundation. </w:t>
      </w:r>
      <w:r w:rsidRPr="00F2318B">
        <w:rPr>
          <w:rFonts w:ascii="Times New Roman" w:hAnsi="Times New Roman" w:cs="Times New Roman"/>
          <w:i/>
          <w:sz w:val="24"/>
          <w:szCs w:val="24"/>
        </w:rPr>
        <w:t>Sleep in America poll</w:t>
      </w:r>
      <w:r w:rsidR="0094334C" w:rsidRPr="00F2318B">
        <w:rPr>
          <w:rFonts w:ascii="Times New Roman" w:hAnsi="Times New Roman" w:cs="Times New Roman"/>
          <w:sz w:val="24"/>
          <w:szCs w:val="24"/>
        </w:rPr>
        <w:t xml:space="preserve">. </w:t>
      </w:r>
      <w:r w:rsidR="00500F9B">
        <w:rPr>
          <w:rFonts w:ascii="Times New Roman" w:hAnsi="Times New Roman" w:cs="Times New Roman"/>
          <w:sz w:val="24"/>
          <w:szCs w:val="24"/>
        </w:rPr>
        <w:t xml:space="preserve">2011. </w:t>
      </w:r>
      <w:r w:rsidR="0094334C" w:rsidRPr="00F2318B">
        <w:rPr>
          <w:rFonts w:ascii="Times New Roman" w:hAnsi="Times New Roman" w:cs="Times New Roman"/>
          <w:sz w:val="24"/>
          <w:szCs w:val="24"/>
        </w:rPr>
        <w:t xml:space="preserve">Washington, DC: National Sleep Foundation. </w:t>
      </w:r>
      <w:r w:rsidRPr="00F2318B">
        <w:rPr>
          <w:rFonts w:ascii="Times New Roman" w:hAnsi="Times New Roman" w:cs="Times New Roman"/>
          <w:sz w:val="24"/>
          <w:szCs w:val="24"/>
        </w:rPr>
        <w:t xml:space="preserve"> </w:t>
      </w:r>
    </w:p>
    <w:p w14:paraId="445DE78B" w14:textId="1421841C" w:rsidR="00FB208D" w:rsidRPr="00F2318B" w:rsidRDefault="00FB208D" w:rsidP="00FB208D">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 xml:space="preserve">Dawson P. More proof sleepy teens learn less. </w:t>
      </w:r>
      <w:r w:rsidRPr="00F2318B">
        <w:rPr>
          <w:rFonts w:ascii="Times New Roman" w:hAnsi="Times New Roman" w:cs="Times New Roman"/>
          <w:i/>
          <w:iCs/>
          <w:sz w:val="24"/>
          <w:szCs w:val="24"/>
        </w:rPr>
        <w:t>The Education Digest</w:t>
      </w:r>
      <w:r w:rsidR="00500F9B">
        <w:rPr>
          <w:rFonts w:ascii="Times New Roman" w:hAnsi="Times New Roman" w:cs="Times New Roman"/>
          <w:i/>
          <w:iCs/>
          <w:sz w:val="24"/>
          <w:szCs w:val="24"/>
        </w:rPr>
        <w:t xml:space="preserve">. 2005; </w:t>
      </w:r>
      <w:r w:rsidRPr="00F2318B">
        <w:rPr>
          <w:rFonts w:ascii="Times New Roman" w:hAnsi="Times New Roman" w:cs="Times New Roman"/>
          <w:i/>
          <w:iCs/>
          <w:sz w:val="24"/>
          <w:szCs w:val="24"/>
        </w:rPr>
        <w:t>70</w:t>
      </w:r>
      <w:r w:rsidR="00500F9B">
        <w:rPr>
          <w:rFonts w:ascii="Times New Roman" w:hAnsi="Times New Roman" w:cs="Times New Roman"/>
          <w:sz w:val="24"/>
          <w:szCs w:val="24"/>
        </w:rPr>
        <w:t>:</w:t>
      </w:r>
      <w:r w:rsidR="0094334C" w:rsidRPr="00F2318B">
        <w:rPr>
          <w:rFonts w:ascii="Times New Roman" w:hAnsi="Times New Roman" w:cs="Times New Roman"/>
          <w:sz w:val="24"/>
          <w:szCs w:val="24"/>
        </w:rPr>
        <w:t xml:space="preserve"> 43-48.</w:t>
      </w:r>
    </w:p>
    <w:p w14:paraId="58C6C9F1" w14:textId="19EC798E" w:rsidR="00C41486" w:rsidRPr="00F2318B" w:rsidRDefault="00C41486" w:rsidP="00C41486">
      <w:pPr>
        <w:pStyle w:val="ListParagraph"/>
        <w:numPr>
          <w:ilvl w:val="0"/>
          <w:numId w:val="1"/>
        </w:numPr>
        <w:rPr>
          <w:rFonts w:ascii="Times New Roman" w:eastAsia="Times New Roman" w:hAnsi="Times New Roman" w:cs="Times New Roman"/>
          <w:color w:val="222222"/>
          <w:sz w:val="24"/>
          <w:szCs w:val="24"/>
        </w:rPr>
      </w:pPr>
      <w:proofErr w:type="spellStart"/>
      <w:r w:rsidRPr="00F2318B">
        <w:rPr>
          <w:rFonts w:ascii="Times New Roman" w:eastAsia="Times New Roman" w:hAnsi="Times New Roman" w:cs="Times New Roman"/>
          <w:color w:val="222222"/>
          <w:sz w:val="24"/>
          <w:szCs w:val="24"/>
        </w:rPr>
        <w:t>Lufi</w:t>
      </w:r>
      <w:proofErr w:type="spellEnd"/>
      <w:r w:rsidRPr="00F2318B">
        <w:rPr>
          <w:rFonts w:ascii="Times New Roman" w:eastAsia="Times New Roman" w:hAnsi="Times New Roman" w:cs="Times New Roman"/>
          <w:color w:val="222222"/>
          <w:sz w:val="24"/>
          <w:szCs w:val="24"/>
        </w:rPr>
        <w:t xml:space="preserve"> D, </w:t>
      </w:r>
      <w:proofErr w:type="spellStart"/>
      <w:r w:rsidRPr="00F2318B">
        <w:rPr>
          <w:rFonts w:ascii="Times New Roman" w:eastAsia="Times New Roman" w:hAnsi="Times New Roman" w:cs="Times New Roman"/>
          <w:color w:val="222222"/>
          <w:sz w:val="24"/>
          <w:szCs w:val="24"/>
        </w:rPr>
        <w:t>Tzischinsky</w:t>
      </w:r>
      <w:proofErr w:type="spellEnd"/>
      <w:r w:rsidRPr="00F2318B">
        <w:rPr>
          <w:rFonts w:ascii="Times New Roman" w:eastAsia="Times New Roman" w:hAnsi="Times New Roman" w:cs="Times New Roman"/>
          <w:color w:val="222222"/>
          <w:sz w:val="24"/>
          <w:szCs w:val="24"/>
        </w:rPr>
        <w:t xml:space="preserve"> O, </w:t>
      </w:r>
      <w:proofErr w:type="spellStart"/>
      <w:r w:rsidRPr="00F2318B">
        <w:rPr>
          <w:rFonts w:ascii="Times New Roman" w:eastAsia="Times New Roman" w:hAnsi="Times New Roman" w:cs="Times New Roman"/>
          <w:color w:val="222222"/>
          <w:sz w:val="24"/>
          <w:szCs w:val="24"/>
        </w:rPr>
        <w:t>Hadar</w:t>
      </w:r>
      <w:proofErr w:type="spellEnd"/>
      <w:r w:rsidRPr="00F2318B">
        <w:rPr>
          <w:rFonts w:ascii="Times New Roman" w:eastAsia="Times New Roman" w:hAnsi="Times New Roman" w:cs="Times New Roman"/>
          <w:color w:val="222222"/>
          <w:sz w:val="24"/>
          <w:szCs w:val="24"/>
        </w:rPr>
        <w:t xml:space="preserve"> S. Delaying school starting time by one hour: Some effects on attention levels in adolescents. </w:t>
      </w:r>
      <w:r w:rsidRPr="00F2318B">
        <w:rPr>
          <w:rFonts w:ascii="Times New Roman" w:eastAsia="Times New Roman" w:hAnsi="Times New Roman" w:cs="Times New Roman"/>
          <w:i/>
          <w:color w:val="222222"/>
          <w:sz w:val="24"/>
          <w:szCs w:val="24"/>
        </w:rPr>
        <w:t>Journal of Clinical Sleep Medicine</w:t>
      </w:r>
      <w:r w:rsidR="008F108F">
        <w:rPr>
          <w:rFonts w:ascii="Times New Roman" w:eastAsia="Times New Roman" w:hAnsi="Times New Roman" w:cs="Times New Roman"/>
          <w:i/>
          <w:color w:val="222222"/>
          <w:sz w:val="24"/>
          <w:szCs w:val="24"/>
        </w:rPr>
        <w:t>. 2011;</w:t>
      </w:r>
      <w:r w:rsidRPr="00F2318B">
        <w:rPr>
          <w:rFonts w:ascii="Times New Roman" w:eastAsia="Times New Roman" w:hAnsi="Times New Roman" w:cs="Times New Roman"/>
          <w:i/>
          <w:color w:val="222222"/>
          <w:sz w:val="24"/>
          <w:szCs w:val="24"/>
        </w:rPr>
        <w:t xml:space="preserve"> </w:t>
      </w:r>
      <w:r w:rsidRPr="00F2318B">
        <w:rPr>
          <w:rFonts w:ascii="Times New Roman" w:eastAsia="Times New Roman" w:hAnsi="Times New Roman" w:cs="Times New Roman"/>
          <w:color w:val="222222"/>
          <w:sz w:val="24"/>
          <w:szCs w:val="24"/>
        </w:rPr>
        <w:t>7</w:t>
      </w:r>
      <w:r w:rsidR="008F108F">
        <w:rPr>
          <w:rFonts w:ascii="Times New Roman" w:eastAsia="Times New Roman" w:hAnsi="Times New Roman" w:cs="Times New Roman"/>
          <w:color w:val="222222"/>
          <w:sz w:val="24"/>
          <w:szCs w:val="24"/>
        </w:rPr>
        <w:t>:</w:t>
      </w:r>
      <w:r w:rsidRPr="00F2318B">
        <w:rPr>
          <w:rFonts w:ascii="Times New Roman" w:eastAsia="Times New Roman" w:hAnsi="Times New Roman" w:cs="Times New Roman"/>
          <w:color w:val="222222"/>
          <w:sz w:val="24"/>
          <w:szCs w:val="24"/>
        </w:rPr>
        <w:t xml:space="preserve">37-143. </w:t>
      </w:r>
    </w:p>
    <w:p w14:paraId="5D3E03CE" w14:textId="78AC5703" w:rsidR="00C41486" w:rsidRPr="00F2318B" w:rsidRDefault="00881545" w:rsidP="00C41486">
      <w:pPr>
        <w:pStyle w:val="ListParagraph"/>
        <w:numPr>
          <w:ilvl w:val="0"/>
          <w:numId w:val="1"/>
        </w:numPr>
        <w:rPr>
          <w:rFonts w:ascii="Times New Roman" w:eastAsia="Times New Roman" w:hAnsi="Times New Roman" w:cs="Times New Roman"/>
          <w:color w:val="222222"/>
          <w:sz w:val="24"/>
          <w:szCs w:val="24"/>
        </w:rPr>
      </w:pPr>
      <w:hyperlink r:id="rId9" w:history="1">
        <w:r w:rsidR="00C41486" w:rsidRPr="00F2318B">
          <w:rPr>
            <w:rFonts w:ascii="Times New Roman" w:hAnsi="Times New Roman" w:cs="Times New Roman"/>
            <w:bCs/>
            <w:sz w:val="24"/>
            <w:szCs w:val="24"/>
          </w:rPr>
          <w:t>O’Malley</w:t>
        </w:r>
      </w:hyperlink>
      <w:r w:rsidR="00C41486" w:rsidRPr="00F2318B">
        <w:rPr>
          <w:rFonts w:ascii="Times New Roman" w:hAnsi="Times New Roman" w:cs="Times New Roman"/>
          <w:bCs/>
          <w:sz w:val="24"/>
          <w:szCs w:val="24"/>
        </w:rPr>
        <w:t xml:space="preserve"> E,</w:t>
      </w:r>
      <w:r w:rsidR="00C41486" w:rsidRPr="00F2318B">
        <w:rPr>
          <w:rFonts w:ascii="Times New Roman" w:hAnsi="Times New Roman" w:cs="Times New Roman"/>
          <w:color w:val="1A1A1A"/>
          <w:sz w:val="24"/>
          <w:szCs w:val="24"/>
        </w:rPr>
        <w:t xml:space="preserve"> </w:t>
      </w:r>
      <w:hyperlink r:id="rId10" w:history="1">
        <w:r w:rsidR="00C41486" w:rsidRPr="00F2318B">
          <w:rPr>
            <w:rFonts w:ascii="Times New Roman" w:hAnsi="Times New Roman" w:cs="Times New Roman"/>
            <w:bCs/>
            <w:sz w:val="24"/>
            <w:szCs w:val="24"/>
          </w:rPr>
          <w:t>O’Malley</w:t>
        </w:r>
      </w:hyperlink>
      <w:r w:rsidR="00C41486" w:rsidRPr="00F2318B">
        <w:rPr>
          <w:rFonts w:ascii="Times New Roman" w:hAnsi="Times New Roman" w:cs="Times New Roman"/>
          <w:bCs/>
          <w:sz w:val="24"/>
          <w:szCs w:val="24"/>
        </w:rPr>
        <w:t xml:space="preserve"> M.</w:t>
      </w:r>
      <w:r w:rsidR="00C41486" w:rsidRPr="00F2318B">
        <w:rPr>
          <w:rFonts w:ascii="Times New Roman" w:hAnsi="Times New Roman" w:cs="Times New Roman"/>
          <w:color w:val="1A1A1A"/>
          <w:sz w:val="24"/>
          <w:szCs w:val="24"/>
        </w:rPr>
        <w:t xml:space="preserve"> (2008). School start time and its impact on learning and behavior, published in,</w:t>
      </w:r>
      <w:r w:rsidR="00C41486" w:rsidRPr="00F2318B">
        <w:rPr>
          <w:rFonts w:ascii="Times New Roman" w:hAnsi="Times New Roman" w:cs="Times New Roman"/>
          <w:i/>
          <w:color w:val="1A1A1A"/>
          <w:sz w:val="24"/>
          <w:szCs w:val="24"/>
        </w:rPr>
        <w:t xml:space="preserve"> </w:t>
      </w:r>
      <w:hyperlink r:id="rId11" w:history="1">
        <w:r w:rsidR="00C41486" w:rsidRPr="00F2318B">
          <w:rPr>
            <w:rFonts w:ascii="Times New Roman" w:hAnsi="Times New Roman" w:cs="Times New Roman"/>
            <w:bCs/>
            <w:i/>
            <w:sz w:val="24"/>
            <w:szCs w:val="24"/>
          </w:rPr>
          <w:t>Sleep and Psychiatric Disorders in Children and Adolescents</w:t>
        </w:r>
      </w:hyperlink>
      <w:r w:rsidR="00C41486" w:rsidRPr="00F2318B">
        <w:rPr>
          <w:rFonts w:ascii="Times New Roman" w:hAnsi="Times New Roman" w:cs="Times New Roman"/>
          <w:color w:val="1A1A1A"/>
          <w:sz w:val="24"/>
          <w:szCs w:val="24"/>
        </w:rPr>
        <w:t xml:space="preserve">, ed. A. </w:t>
      </w:r>
      <w:proofErr w:type="spellStart"/>
      <w:r w:rsidR="00C41486" w:rsidRPr="00F2318B">
        <w:rPr>
          <w:rFonts w:ascii="Times New Roman" w:hAnsi="Times New Roman" w:cs="Times New Roman"/>
          <w:color w:val="1A1A1A"/>
          <w:sz w:val="24"/>
          <w:szCs w:val="24"/>
        </w:rPr>
        <w:t>Ivanenko</w:t>
      </w:r>
      <w:proofErr w:type="spellEnd"/>
      <w:r w:rsidR="00C41486" w:rsidRPr="00F2318B">
        <w:rPr>
          <w:rFonts w:ascii="Times New Roman" w:hAnsi="Times New Roman" w:cs="Times New Roman"/>
          <w:color w:val="1A1A1A"/>
          <w:sz w:val="24"/>
          <w:szCs w:val="24"/>
        </w:rPr>
        <w:t xml:space="preserve">. New York: </w:t>
      </w:r>
      <w:proofErr w:type="spellStart"/>
      <w:r w:rsidR="00C41486" w:rsidRPr="00F2318B">
        <w:rPr>
          <w:rFonts w:ascii="Times New Roman" w:hAnsi="Times New Roman" w:cs="Times New Roman"/>
          <w:color w:val="1A1A1A"/>
          <w:sz w:val="24"/>
          <w:szCs w:val="24"/>
        </w:rPr>
        <w:t>Informa</w:t>
      </w:r>
      <w:proofErr w:type="spellEnd"/>
      <w:r w:rsidR="00C41486" w:rsidRPr="00F2318B">
        <w:rPr>
          <w:rFonts w:ascii="Times New Roman" w:hAnsi="Times New Roman" w:cs="Times New Roman"/>
          <w:color w:val="1A1A1A"/>
          <w:sz w:val="24"/>
          <w:szCs w:val="24"/>
        </w:rPr>
        <w:t xml:space="preserve"> Healthcare 79-94.</w:t>
      </w:r>
    </w:p>
    <w:p w14:paraId="71B6121E" w14:textId="3140EBAC" w:rsidR="00185A72" w:rsidRPr="00F2318B" w:rsidRDefault="00185A72" w:rsidP="00185A72">
      <w:pPr>
        <w:pStyle w:val="ListParagraph"/>
        <w:numPr>
          <w:ilvl w:val="0"/>
          <w:numId w:val="1"/>
        </w:numPr>
        <w:rPr>
          <w:rFonts w:ascii="Times New Roman" w:hAnsi="Times New Roman" w:cs="Times New Roman"/>
          <w:sz w:val="24"/>
          <w:szCs w:val="24"/>
        </w:rPr>
      </w:pPr>
      <w:proofErr w:type="spellStart"/>
      <w:r w:rsidRPr="00F2318B">
        <w:rPr>
          <w:rFonts w:ascii="Times New Roman" w:hAnsi="Times New Roman" w:cs="Times New Roman"/>
          <w:sz w:val="24"/>
          <w:szCs w:val="24"/>
        </w:rPr>
        <w:t>Wahlstrom</w:t>
      </w:r>
      <w:proofErr w:type="spellEnd"/>
      <w:r w:rsidRPr="00F2318B">
        <w:rPr>
          <w:rFonts w:ascii="Times New Roman" w:hAnsi="Times New Roman" w:cs="Times New Roman"/>
          <w:sz w:val="24"/>
          <w:szCs w:val="24"/>
        </w:rPr>
        <w:t xml:space="preserve">, K. Changing times: Findings from the first longitudinal study of later start times. </w:t>
      </w:r>
      <w:r w:rsidRPr="00F2318B">
        <w:rPr>
          <w:rFonts w:ascii="Times New Roman" w:hAnsi="Times New Roman" w:cs="Times New Roman"/>
          <w:i/>
          <w:sz w:val="24"/>
          <w:szCs w:val="24"/>
        </w:rPr>
        <w:t>NASSP Bulletin</w:t>
      </w:r>
      <w:r w:rsidR="008F108F">
        <w:rPr>
          <w:rFonts w:ascii="Times New Roman" w:hAnsi="Times New Roman" w:cs="Times New Roman"/>
          <w:sz w:val="24"/>
          <w:szCs w:val="24"/>
        </w:rPr>
        <w:t xml:space="preserve">. </w:t>
      </w:r>
      <w:proofErr w:type="gramStart"/>
      <w:r w:rsidR="008F108F">
        <w:rPr>
          <w:rFonts w:ascii="Times New Roman" w:hAnsi="Times New Roman" w:cs="Times New Roman"/>
          <w:sz w:val="24"/>
          <w:szCs w:val="24"/>
        </w:rPr>
        <w:t xml:space="preserve">2002; </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86</w:t>
      </w:r>
      <w:proofErr w:type="gramEnd"/>
      <w:r w:rsidR="008F108F">
        <w:rPr>
          <w:rFonts w:ascii="Times New Roman" w:hAnsi="Times New Roman" w:cs="Times New Roman"/>
          <w:sz w:val="24"/>
          <w:szCs w:val="24"/>
        </w:rPr>
        <w:t>:</w:t>
      </w:r>
      <w:r w:rsidRPr="00F2318B">
        <w:rPr>
          <w:rFonts w:ascii="Times New Roman" w:hAnsi="Times New Roman" w:cs="Times New Roman"/>
          <w:sz w:val="24"/>
          <w:szCs w:val="24"/>
        </w:rPr>
        <w:t xml:space="preserve"> 633. </w:t>
      </w:r>
    </w:p>
    <w:p w14:paraId="3F113D15" w14:textId="4FA426EE" w:rsidR="00185A72" w:rsidRPr="00F2318B" w:rsidRDefault="00185A72" w:rsidP="00185A72">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 xml:space="preserve">Wolfson AR, </w:t>
      </w:r>
      <w:proofErr w:type="spellStart"/>
      <w:r w:rsidRPr="00F2318B">
        <w:rPr>
          <w:rFonts w:ascii="Times New Roman" w:hAnsi="Times New Roman" w:cs="Times New Roman"/>
          <w:sz w:val="24"/>
          <w:szCs w:val="24"/>
        </w:rPr>
        <w:t>Carskadon</w:t>
      </w:r>
      <w:proofErr w:type="spellEnd"/>
      <w:r w:rsidRPr="00F2318B">
        <w:rPr>
          <w:rFonts w:ascii="Times New Roman" w:hAnsi="Times New Roman" w:cs="Times New Roman"/>
          <w:sz w:val="24"/>
          <w:szCs w:val="24"/>
        </w:rPr>
        <w:t xml:space="preserve"> MA. A survey of factors influencing high school start times. </w:t>
      </w:r>
      <w:r w:rsidRPr="00F2318B">
        <w:rPr>
          <w:rFonts w:ascii="Times New Roman" w:hAnsi="Times New Roman" w:cs="Times New Roman"/>
          <w:i/>
          <w:sz w:val="24"/>
          <w:szCs w:val="24"/>
        </w:rPr>
        <w:t>NASSP Bulletin</w:t>
      </w:r>
      <w:r w:rsidR="008F108F">
        <w:rPr>
          <w:rFonts w:ascii="Times New Roman" w:hAnsi="Times New Roman" w:cs="Times New Roman"/>
          <w:i/>
          <w:sz w:val="24"/>
          <w:szCs w:val="24"/>
        </w:rPr>
        <w:t>. 2005</w:t>
      </w:r>
      <w:r w:rsidR="008F108F">
        <w:rPr>
          <w:rFonts w:ascii="Times New Roman" w:hAnsi="Times New Roman" w:cs="Times New Roman"/>
          <w:sz w:val="24"/>
          <w:szCs w:val="24"/>
        </w:rPr>
        <w:t>:</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89</w:t>
      </w:r>
      <w:r w:rsidR="008F108F">
        <w:rPr>
          <w:rFonts w:ascii="Times New Roman" w:hAnsi="Times New Roman" w:cs="Times New Roman"/>
          <w:sz w:val="24"/>
          <w:szCs w:val="24"/>
        </w:rPr>
        <w:t>:</w:t>
      </w:r>
      <w:r w:rsidRPr="00F2318B">
        <w:rPr>
          <w:rFonts w:ascii="Times New Roman" w:hAnsi="Times New Roman" w:cs="Times New Roman"/>
          <w:sz w:val="24"/>
          <w:szCs w:val="24"/>
        </w:rPr>
        <w:t xml:space="preserve">47-66. </w:t>
      </w:r>
    </w:p>
    <w:p w14:paraId="35FE7957" w14:textId="50C5E4E2" w:rsidR="008B44B3" w:rsidRPr="00F2318B" w:rsidRDefault="008B44B3" w:rsidP="008B44B3">
      <w:pPr>
        <w:pStyle w:val="ListParagraph"/>
        <w:widowControl w:val="0"/>
        <w:numPr>
          <w:ilvl w:val="0"/>
          <w:numId w:val="1"/>
        </w:numPr>
        <w:autoSpaceDE w:val="0"/>
        <w:autoSpaceDN w:val="0"/>
        <w:adjustRightInd w:val="0"/>
        <w:rPr>
          <w:rFonts w:ascii="Times New Roman" w:hAnsi="Times New Roman" w:cs="Times New Roman"/>
          <w:color w:val="242424"/>
          <w:sz w:val="24"/>
          <w:szCs w:val="24"/>
        </w:rPr>
      </w:pPr>
      <w:r w:rsidRPr="00F2318B">
        <w:rPr>
          <w:rFonts w:ascii="Times New Roman" w:hAnsi="Times New Roman" w:cs="Times New Roman"/>
          <w:color w:val="242424"/>
          <w:sz w:val="24"/>
          <w:szCs w:val="24"/>
        </w:rPr>
        <w:t xml:space="preserve">Knutson </w:t>
      </w:r>
      <w:proofErr w:type="gramStart"/>
      <w:r w:rsidRPr="00F2318B">
        <w:rPr>
          <w:rFonts w:ascii="Times New Roman" w:hAnsi="Times New Roman" w:cs="Times New Roman"/>
          <w:color w:val="242424"/>
          <w:sz w:val="24"/>
          <w:szCs w:val="24"/>
        </w:rPr>
        <w:t>KL,  Lauderdale</w:t>
      </w:r>
      <w:proofErr w:type="gramEnd"/>
      <w:r w:rsidRPr="00F2318B">
        <w:rPr>
          <w:rFonts w:ascii="Times New Roman" w:hAnsi="Times New Roman" w:cs="Times New Roman"/>
          <w:color w:val="242424"/>
          <w:sz w:val="24"/>
          <w:szCs w:val="24"/>
        </w:rPr>
        <w:t xml:space="preserve"> DS. Sociodemographic and behavioral predictors of bed time and wake time among U.S. adolescents aged 15–17 years. </w:t>
      </w:r>
      <w:r w:rsidRPr="00F2318B">
        <w:rPr>
          <w:rFonts w:ascii="Times New Roman" w:hAnsi="Times New Roman" w:cs="Times New Roman"/>
          <w:i/>
          <w:iCs/>
          <w:color w:val="242424"/>
          <w:sz w:val="24"/>
          <w:szCs w:val="24"/>
        </w:rPr>
        <w:t>The Journal of Pediatrics</w:t>
      </w:r>
      <w:r w:rsidR="00762524">
        <w:rPr>
          <w:rFonts w:ascii="Times New Roman" w:hAnsi="Times New Roman" w:cs="Times New Roman"/>
          <w:color w:val="242424"/>
          <w:sz w:val="24"/>
          <w:szCs w:val="24"/>
        </w:rPr>
        <w:t xml:space="preserve">. </w:t>
      </w:r>
      <w:proofErr w:type="gramStart"/>
      <w:r w:rsidR="00762524">
        <w:rPr>
          <w:rFonts w:ascii="Times New Roman" w:hAnsi="Times New Roman" w:cs="Times New Roman"/>
          <w:color w:val="242424"/>
          <w:sz w:val="24"/>
          <w:szCs w:val="24"/>
        </w:rPr>
        <w:t xml:space="preserve">2009; </w:t>
      </w:r>
      <w:r w:rsidRPr="00F2318B">
        <w:rPr>
          <w:rFonts w:ascii="Times New Roman" w:hAnsi="Times New Roman" w:cs="Times New Roman"/>
          <w:color w:val="242424"/>
          <w:sz w:val="24"/>
          <w:szCs w:val="24"/>
        </w:rPr>
        <w:t xml:space="preserve"> </w:t>
      </w:r>
      <w:r w:rsidRPr="00F2318B">
        <w:rPr>
          <w:rFonts w:ascii="Times New Roman" w:hAnsi="Times New Roman" w:cs="Times New Roman"/>
          <w:i/>
          <w:iCs/>
          <w:color w:val="242424"/>
          <w:sz w:val="24"/>
          <w:szCs w:val="24"/>
        </w:rPr>
        <w:t>154</w:t>
      </w:r>
      <w:r w:rsidR="00762524">
        <w:rPr>
          <w:rFonts w:ascii="Times New Roman" w:hAnsi="Times New Roman" w:cs="Times New Roman"/>
          <w:color w:val="242424"/>
          <w:sz w:val="24"/>
          <w:szCs w:val="24"/>
        </w:rPr>
        <w:t>:</w:t>
      </w:r>
      <w:r w:rsidRPr="00F2318B">
        <w:rPr>
          <w:rFonts w:ascii="Times New Roman" w:hAnsi="Times New Roman" w:cs="Times New Roman"/>
          <w:color w:val="242424"/>
          <w:sz w:val="24"/>
          <w:szCs w:val="24"/>
        </w:rPr>
        <w:t>426</w:t>
      </w:r>
      <w:proofErr w:type="gramEnd"/>
      <w:r w:rsidRPr="00F2318B">
        <w:rPr>
          <w:rFonts w:ascii="Times New Roman" w:hAnsi="Times New Roman" w:cs="Times New Roman"/>
          <w:color w:val="242424"/>
          <w:sz w:val="24"/>
          <w:szCs w:val="24"/>
        </w:rPr>
        <w:t xml:space="preserve">–430. </w:t>
      </w:r>
    </w:p>
    <w:p w14:paraId="29EAEF43" w14:textId="5C8D515F" w:rsidR="0016515D" w:rsidRPr="00F2318B" w:rsidRDefault="008B44B3" w:rsidP="00D824D6">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 xml:space="preserve">Wolfson A, </w:t>
      </w:r>
      <w:proofErr w:type="spellStart"/>
      <w:proofErr w:type="gramStart"/>
      <w:r w:rsidRPr="00F2318B">
        <w:rPr>
          <w:rFonts w:ascii="Times New Roman" w:hAnsi="Times New Roman" w:cs="Times New Roman"/>
          <w:sz w:val="24"/>
          <w:szCs w:val="24"/>
        </w:rPr>
        <w:t>Carksdon</w:t>
      </w:r>
      <w:proofErr w:type="spellEnd"/>
      <w:r w:rsidR="00034D08">
        <w:rPr>
          <w:rFonts w:ascii="Times New Roman" w:hAnsi="Times New Roman" w:cs="Times New Roman"/>
          <w:sz w:val="24"/>
          <w:szCs w:val="24"/>
        </w:rPr>
        <w:t xml:space="preserve"> </w:t>
      </w:r>
      <w:r w:rsidRPr="00F2318B">
        <w:rPr>
          <w:rFonts w:ascii="Times New Roman" w:hAnsi="Times New Roman" w:cs="Times New Roman"/>
          <w:sz w:val="24"/>
          <w:szCs w:val="24"/>
        </w:rPr>
        <w:t xml:space="preserve"> MA</w:t>
      </w:r>
      <w:proofErr w:type="gramEnd"/>
      <w:r w:rsidRPr="00F2318B">
        <w:rPr>
          <w:rFonts w:ascii="Times New Roman" w:hAnsi="Times New Roman" w:cs="Times New Roman"/>
          <w:sz w:val="24"/>
          <w:szCs w:val="24"/>
        </w:rPr>
        <w:t xml:space="preserve">. Sleep schedules and daytime functioning in adolescents. </w:t>
      </w:r>
      <w:r w:rsidRPr="00F2318B">
        <w:rPr>
          <w:rFonts w:ascii="Times New Roman" w:hAnsi="Times New Roman" w:cs="Times New Roman"/>
          <w:i/>
          <w:sz w:val="24"/>
          <w:szCs w:val="24"/>
        </w:rPr>
        <w:t>Child Development</w:t>
      </w:r>
      <w:r w:rsidR="00762524">
        <w:rPr>
          <w:rFonts w:ascii="Times New Roman" w:hAnsi="Times New Roman" w:cs="Times New Roman"/>
          <w:sz w:val="24"/>
          <w:szCs w:val="24"/>
        </w:rPr>
        <w:t xml:space="preserve">. 1998; </w:t>
      </w:r>
      <w:r w:rsidRPr="00F2318B">
        <w:rPr>
          <w:rFonts w:ascii="Times New Roman" w:hAnsi="Times New Roman" w:cs="Times New Roman"/>
          <w:i/>
          <w:sz w:val="24"/>
          <w:szCs w:val="24"/>
        </w:rPr>
        <w:t>69</w:t>
      </w:r>
      <w:r w:rsidR="00762524">
        <w:rPr>
          <w:rFonts w:ascii="Times New Roman" w:hAnsi="Times New Roman" w:cs="Times New Roman"/>
          <w:sz w:val="24"/>
          <w:szCs w:val="24"/>
        </w:rPr>
        <w:t>:</w:t>
      </w:r>
      <w:r w:rsidRPr="00F2318B">
        <w:rPr>
          <w:rFonts w:ascii="Times New Roman" w:hAnsi="Times New Roman" w:cs="Times New Roman"/>
          <w:sz w:val="24"/>
          <w:szCs w:val="24"/>
        </w:rPr>
        <w:t>875-887.</w:t>
      </w:r>
    </w:p>
    <w:p w14:paraId="084FE38D" w14:textId="179B8A2A" w:rsidR="00D824D6" w:rsidRPr="00F2318B" w:rsidRDefault="00D824D6" w:rsidP="00D824D6">
      <w:pPr>
        <w:pStyle w:val="ListParagraph"/>
        <w:widowControl w:val="0"/>
        <w:numPr>
          <w:ilvl w:val="0"/>
          <w:numId w:val="1"/>
        </w:numPr>
        <w:autoSpaceDE w:val="0"/>
        <w:autoSpaceDN w:val="0"/>
        <w:adjustRightInd w:val="0"/>
        <w:rPr>
          <w:rFonts w:ascii="Times New Roman" w:hAnsi="Times New Roman" w:cs="Times New Roman"/>
          <w:color w:val="1A1A1A"/>
          <w:sz w:val="24"/>
          <w:szCs w:val="24"/>
        </w:rPr>
      </w:pPr>
      <w:r w:rsidRPr="00F2318B">
        <w:rPr>
          <w:rFonts w:ascii="Times New Roman" w:hAnsi="Times New Roman" w:cs="Times New Roman"/>
          <w:color w:val="1A1A1A"/>
          <w:sz w:val="24"/>
          <w:szCs w:val="24"/>
        </w:rPr>
        <w:t xml:space="preserve">American Academy Sleep Medicine. </w:t>
      </w:r>
      <w:r w:rsidRPr="00F2318B">
        <w:rPr>
          <w:rFonts w:ascii="Times New Roman" w:hAnsi="Times New Roman" w:cs="Times New Roman"/>
          <w:color w:val="262626"/>
          <w:sz w:val="24"/>
          <w:szCs w:val="24"/>
        </w:rPr>
        <w:t xml:space="preserve">High school students with a delayed school start time sleep longer, report less daytime sleepiness. </w:t>
      </w:r>
      <w:r w:rsidRPr="00F2318B">
        <w:rPr>
          <w:rFonts w:ascii="Times New Roman" w:hAnsi="Times New Roman" w:cs="Times New Roman"/>
          <w:i/>
          <w:iCs/>
          <w:color w:val="262626"/>
          <w:sz w:val="24"/>
          <w:szCs w:val="24"/>
        </w:rPr>
        <w:t>Science Daily</w:t>
      </w:r>
      <w:r w:rsidRPr="00F2318B">
        <w:rPr>
          <w:rFonts w:ascii="Times New Roman" w:hAnsi="Times New Roman" w:cs="Times New Roman"/>
          <w:color w:val="262626"/>
          <w:sz w:val="24"/>
          <w:szCs w:val="24"/>
        </w:rPr>
        <w:t xml:space="preserve">. </w:t>
      </w:r>
      <w:r w:rsidR="00762524">
        <w:rPr>
          <w:rFonts w:ascii="Times New Roman" w:hAnsi="Times New Roman" w:cs="Times New Roman"/>
          <w:color w:val="262626"/>
          <w:sz w:val="24"/>
          <w:szCs w:val="24"/>
        </w:rPr>
        <w:t xml:space="preserve">June 2008. </w:t>
      </w:r>
    </w:p>
    <w:p w14:paraId="03B60B26" w14:textId="2DA69A4F" w:rsidR="0058192F" w:rsidRPr="00F2318B" w:rsidRDefault="0058192F" w:rsidP="0058192F">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 xml:space="preserve">Centers for Disease Control and </w:t>
      </w:r>
      <w:r w:rsidR="00875F31" w:rsidRPr="00F2318B">
        <w:rPr>
          <w:rFonts w:ascii="Times New Roman" w:hAnsi="Times New Roman" w:cs="Times New Roman"/>
          <w:sz w:val="24"/>
          <w:szCs w:val="24"/>
        </w:rPr>
        <w:t xml:space="preserve">Prevention. </w:t>
      </w:r>
      <w:r w:rsidRPr="00F2318B">
        <w:rPr>
          <w:rFonts w:ascii="Times New Roman" w:hAnsi="Times New Roman" w:cs="Times New Roman"/>
          <w:i/>
          <w:sz w:val="24"/>
          <w:szCs w:val="24"/>
        </w:rPr>
        <w:t>Mortality and Morbidity Weekly Report</w:t>
      </w:r>
      <w:r w:rsidRPr="00F2318B">
        <w:rPr>
          <w:rFonts w:ascii="Times New Roman" w:hAnsi="Times New Roman" w:cs="Times New Roman"/>
          <w:sz w:val="24"/>
          <w:szCs w:val="24"/>
        </w:rPr>
        <w:t xml:space="preserve">.  </w:t>
      </w:r>
      <w:r w:rsidR="00762524">
        <w:rPr>
          <w:rFonts w:ascii="Times New Roman" w:hAnsi="Times New Roman" w:cs="Times New Roman"/>
          <w:sz w:val="24"/>
          <w:szCs w:val="24"/>
        </w:rPr>
        <w:t xml:space="preserve">2015. </w:t>
      </w:r>
    </w:p>
    <w:p w14:paraId="3091D071" w14:textId="26815EBA" w:rsidR="0058192F" w:rsidRPr="00F2318B" w:rsidRDefault="0058192F" w:rsidP="0058192F">
      <w:pPr>
        <w:pStyle w:val="ListParagraph"/>
        <w:numPr>
          <w:ilvl w:val="0"/>
          <w:numId w:val="1"/>
        </w:numPr>
        <w:rPr>
          <w:rFonts w:ascii="Times New Roman" w:hAnsi="Times New Roman" w:cs="Times New Roman"/>
          <w:color w:val="1A1A1A"/>
          <w:sz w:val="24"/>
          <w:szCs w:val="24"/>
        </w:rPr>
      </w:pPr>
      <w:r w:rsidRPr="00F2318B">
        <w:rPr>
          <w:rFonts w:ascii="Times New Roman" w:hAnsi="Times New Roman" w:cs="Times New Roman"/>
          <w:color w:val="1A1A1A"/>
          <w:sz w:val="24"/>
          <w:szCs w:val="24"/>
        </w:rPr>
        <w:lastRenderedPageBreak/>
        <w:t xml:space="preserve">School and Staffing Survey, Public School Start Time 2011-2012. </w:t>
      </w:r>
      <w:hyperlink r:id="rId12" w:history="1">
        <w:r w:rsidRPr="00F2318B">
          <w:rPr>
            <w:rFonts w:ascii="Times New Roman" w:hAnsi="Times New Roman" w:cs="Times New Roman"/>
            <w:bCs/>
            <w:i/>
            <w:color w:val="1A1A1A"/>
            <w:sz w:val="24"/>
            <w:szCs w:val="24"/>
          </w:rPr>
          <w:t>National Center for Education Statistics</w:t>
        </w:r>
      </w:hyperlink>
      <w:r w:rsidRPr="00F2318B">
        <w:rPr>
          <w:rFonts w:ascii="Times New Roman" w:hAnsi="Times New Roman" w:cs="Times New Roman"/>
          <w:color w:val="1A1A1A"/>
          <w:sz w:val="24"/>
          <w:szCs w:val="24"/>
        </w:rPr>
        <w:t xml:space="preserve">. </w:t>
      </w:r>
    </w:p>
    <w:p w14:paraId="1FAB95EB" w14:textId="1D6E02A0" w:rsidR="00390A46" w:rsidRPr="00F2318B" w:rsidRDefault="00390A46" w:rsidP="00390A46">
      <w:pPr>
        <w:pStyle w:val="ListParagraph"/>
        <w:numPr>
          <w:ilvl w:val="0"/>
          <w:numId w:val="1"/>
        </w:numPr>
        <w:autoSpaceDE w:val="0"/>
        <w:autoSpaceDN w:val="0"/>
        <w:adjustRightInd w:val="0"/>
        <w:rPr>
          <w:rFonts w:ascii="Times New Roman" w:hAnsi="Times New Roman" w:cs="Times New Roman"/>
          <w:sz w:val="24"/>
          <w:szCs w:val="24"/>
        </w:rPr>
      </w:pPr>
      <w:r w:rsidRPr="00F2318B">
        <w:rPr>
          <w:rFonts w:ascii="Times New Roman" w:hAnsi="Times New Roman" w:cs="Times New Roman"/>
          <w:sz w:val="24"/>
          <w:szCs w:val="24"/>
        </w:rPr>
        <w:t>American Academy of Pediatrics. School start times for adolescents</w:t>
      </w:r>
      <w:r w:rsidRPr="00F2318B">
        <w:rPr>
          <w:rFonts w:ascii="Times New Roman" w:hAnsi="Times New Roman" w:cs="Times New Roman"/>
          <w:i/>
          <w:sz w:val="24"/>
          <w:szCs w:val="24"/>
        </w:rPr>
        <w:t>. Pediatrics</w:t>
      </w:r>
      <w:r w:rsidR="00762524">
        <w:rPr>
          <w:rFonts w:ascii="Times New Roman" w:hAnsi="Times New Roman" w:cs="Times New Roman"/>
          <w:sz w:val="24"/>
          <w:szCs w:val="24"/>
        </w:rPr>
        <w:t>. 2014;</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134</w:t>
      </w:r>
      <w:r w:rsidR="00762524">
        <w:rPr>
          <w:rFonts w:ascii="Times New Roman" w:hAnsi="Times New Roman" w:cs="Times New Roman"/>
          <w:sz w:val="24"/>
          <w:szCs w:val="24"/>
        </w:rPr>
        <w:t>:</w:t>
      </w:r>
      <w:r w:rsidRPr="00F2318B">
        <w:rPr>
          <w:rFonts w:ascii="Times New Roman" w:hAnsi="Times New Roman" w:cs="Times New Roman"/>
          <w:sz w:val="24"/>
          <w:szCs w:val="24"/>
        </w:rPr>
        <w:t xml:space="preserve">642-649. </w:t>
      </w:r>
    </w:p>
    <w:p w14:paraId="5D764057" w14:textId="3D90677E" w:rsidR="00BA6461" w:rsidRPr="00F2318B" w:rsidRDefault="00881545" w:rsidP="00BA6461">
      <w:pPr>
        <w:pStyle w:val="ListParagraph"/>
        <w:numPr>
          <w:ilvl w:val="0"/>
          <w:numId w:val="1"/>
        </w:numPr>
        <w:rPr>
          <w:rFonts w:ascii="Times New Roman" w:hAnsi="Times New Roman" w:cs="Times New Roman"/>
          <w:sz w:val="24"/>
          <w:szCs w:val="24"/>
        </w:rPr>
      </w:pPr>
      <w:hyperlink r:id="rId13" w:history="1">
        <w:r w:rsidR="00BA6461" w:rsidRPr="00F2318B">
          <w:rPr>
            <w:rFonts w:ascii="Times New Roman" w:hAnsi="Times New Roman" w:cs="Times New Roman"/>
            <w:sz w:val="24"/>
            <w:szCs w:val="24"/>
          </w:rPr>
          <w:t>"LIS &gt; Bill Tracking &gt; HB34 &gt; 2014 session"</w:t>
        </w:r>
      </w:hyperlink>
      <w:r w:rsidR="00BA6461" w:rsidRPr="00F2318B">
        <w:rPr>
          <w:rFonts w:ascii="Times New Roman" w:hAnsi="Times New Roman" w:cs="Times New Roman"/>
          <w:sz w:val="24"/>
          <w:szCs w:val="24"/>
        </w:rPr>
        <w:t xml:space="preserve">. Leg1. Opening of the school day; Public high schools. United States House of Representatives. </w:t>
      </w:r>
    </w:p>
    <w:p w14:paraId="7BD95091" w14:textId="2060912C" w:rsidR="00D824D6" w:rsidRPr="00F2318B" w:rsidRDefault="00BA6461" w:rsidP="00D824D6">
      <w:pPr>
        <w:pStyle w:val="ListParagraph"/>
        <w:widowControl w:val="0"/>
        <w:numPr>
          <w:ilvl w:val="0"/>
          <w:numId w:val="1"/>
        </w:numPr>
        <w:autoSpaceDE w:val="0"/>
        <w:autoSpaceDN w:val="0"/>
        <w:adjustRightInd w:val="0"/>
        <w:rPr>
          <w:rFonts w:ascii="Times New Roman" w:hAnsi="Times New Roman" w:cs="Times New Roman"/>
          <w:color w:val="1A1A1A"/>
          <w:sz w:val="24"/>
          <w:szCs w:val="24"/>
        </w:rPr>
      </w:pPr>
      <w:proofErr w:type="spellStart"/>
      <w:r w:rsidRPr="00F2318B">
        <w:rPr>
          <w:rFonts w:ascii="Times New Roman" w:eastAsia="Times New Roman" w:hAnsi="Times New Roman" w:cs="Times New Roman"/>
          <w:color w:val="222222"/>
          <w:sz w:val="24"/>
          <w:szCs w:val="24"/>
        </w:rPr>
        <w:t>Wahlstrom</w:t>
      </w:r>
      <w:proofErr w:type="spellEnd"/>
      <w:r w:rsidRPr="00F2318B">
        <w:rPr>
          <w:rFonts w:ascii="Times New Roman" w:eastAsia="Times New Roman" w:hAnsi="Times New Roman" w:cs="Times New Roman"/>
          <w:color w:val="222222"/>
          <w:sz w:val="24"/>
          <w:szCs w:val="24"/>
        </w:rPr>
        <w:t xml:space="preserve"> KL. The prickly politics of school starting times. </w:t>
      </w:r>
      <w:r w:rsidRPr="00F2318B">
        <w:rPr>
          <w:rFonts w:ascii="Times New Roman" w:eastAsia="Times New Roman" w:hAnsi="Times New Roman" w:cs="Times New Roman"/>
          <w:i/>
          <w:color w:val="222222"/>
          <w:sz w:val="24"/>
          <w:szCs w:val="24"/>
        </w:rPr>
        <w:t>Phi Delta Kappan</w:t>
      </w:r>
      <w:r w:rsidR="00762524">
        <w:rPr>
          <w:rFonts w:ascii="Times New Roman" w:eastAsia="Times New Roman" w:hAnsi="Times New Roman" w:cs="Times New Roman"/>
          <w:color w:val="222222"/>
          <w:sz w:val="24"/>
          <w:szCs w:val="24"/>
        </w:rPr>
        <w:t xml:space="preserve">.1999; </w:t>
      </w:r>
      <w:r w:rsidRPr="00F2318B">
        <w:rPr>
          <w:rFonts w:ascii="Times New Roman" w:eastAsia="Times New Roman" w:hAnsi="Times New Roman" w:cs="Times New Roman"/>
          <w:i/>
          <w:color w:val="222222"/>
          <w:sz w:val="24"/>
          <w:szCs w:val="24"/>
        </w:rPr>
        <w:t>5</w:t>
      </w:r>
      <w:r w:rsidR="00762524">
        <w:rPr>
          <w:rFonts w:ascii="Times New Roman" w:eastAsia="Times New Roman" w:hAnsi="Times New Roman" w:cs="Times New Roman"/>
          <w:color w:val="222222"/>
          <w:sz w:val="24"/>
          <w:szCs w:val="24"/>
        </w:rPr>
        <w:t>:</w:t>
      </w:r>
      <w:r w:rsidRPr="00F2318B">
        <w:rPr>
          <w:rFonts w:ascii="Times New Roman" w:eastAsia="Times New Roman" w:hAnsi="Times New Roman" w:cs="Times New Roman"/>
          <w:color w:val="222222"/>
          <w:sz w:val="24"/>
          <w:szCs w:val="24"/>
        </w:rPr>
        <w:t xml:space="preserve">344-347. </w:t>
      </w:r>
    </w:p>
    <w:p w14:paraId="3A611582" w14:textId="2C47E724" w:rsidR="003B612B" w:rsidRPr="00F2318B" w:rsidRDefault="003B612B" w:rsidP="003B612B">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 xml:space="preserve">Taylor D, Jenni O, </w:t>
      </w:r>
      <w:proofErr w:type="spellStart"/>
      <w:r w:rsidRPr="00F2318B">
        <w:rPr>
          <w:rFonts w:ascii="Times New Roman" w:hAnsi="Times New Roman" w:cs="Times New Roman"/>
          <w:sz w:val="24"/>
          <w:szCs w:val="24"/>
        </w:rPr>
        <w:t>Acebo</w:t>
      </w:r>
      <w:proofErr w:type="spellEnd"/>
      <w:r w:rsidRPr="00F2318B">
        <w:rPr>
          <w:rFonts w:ascii="Times New Roman" w:hAnsi="Times New Roman" w:cs="Times New Roman"/>
          <w:sz w:val="24"/>
          <w:szCs w:val="24"/>
        </w:rPr>
        <w:t xml:space="preserve"> C,</w:t>
      </w:r>
      <w:r w:rsidR="00F2318B">
        <w:rPr>
          <w:rFonts w:ascii="Times New Roman" w:hAnsi="Times New Roman" w:cs="Times New Roman"/>
          <w:sz w:val="24"/>
          <w:szCs w:val="24"/>
        </w:rPr>
        <w:t xml:space="preserve"> </w:t>
      </w:r>
      <w:proofErr w:type="spellStart"/>
      <w:r w:rsidRPr="00F2318B">
        <w:rPr>
          <w:rFonts w:ascii="Times New Roman" w:hAnsi="Times New Roman" w:cs="Times New Roman"/>
          <w:sz w:val="24"/>
          <w:szCs w:val="24"/>
        </w:rPr>
        <w:t>Carskadon</w:t>
      </w:r>
      <w:proofErr w:type="spellEnd"/>
      <w:r w:rsidRPr="00F2318B">
        <w:rPr>
          <w:rFonts w:ascii="Times New Roman" w:hAnsi="Times New Roman" w:cs="Times New Roman"/>
          <w:sz w:val="24"/>
          <w:szCs w:val="24"/>
        </w:rPr>
        <w:t xml:space="preserve"> M.</w:t>
      </w:r>
      <w:r w:rsidR="00762524">
        <w:rPr>
          <w:rFonts w:ascii="Times New Roman" w:hAnsi="Times New Roman" w:cs="Times New Roman"/>
          <w:sz w:val="24"/>
          <w:szCs w:val="24"/>
        </w:rPr>
        <w:t xml:space="preserve"> </w:t>
      </w:r>
      <w:r w:rsidRPr="00F2318B">
        <w:rPr>
          <w:rFonts w:ascii="Times New Roman" w:hAnsi="Times New Roman" w:cs="Times New Roman"/>
          <w:sz w:val="24"/>
          <w:szCs w:val="24"/>
        </w:rPr>
        <w:t xml:space="preserve">Sleep tendency during extended wakefulness: Insights into adolescent sleep regulation and behavior. </w:t>
      </w:r>
      <w:r w:rsidRPr="00F2318B">
        <w:rPr>
          <w:rFonts w:ascii="Times New Roman" w:hAnsi="Times New Roman" w:cs="Times New Roman"/>
          <w:i/>
          <w:iCs/>
          <w:sz w:val="24"/>
          <w:szCs w:val="24"/>
        </w:rPr>
        <w:t>Journal of Sleep Researc</w:t>
      </w:r>
      <w:r w:rsidR="00034D08">
        <w:rPr>
          <w:rFonts w:ascii="Times New Roman" w:hAnsi="Times New Roman" w:cs="Times New Roman"/>
          <w:i/>
          <w:iCs/>
          <w:sz w:val="24"/>
          <w:szCs w:val="24"/>
        </w:rPr>
        <w:t>h</w:t>
      </w:r>
      <w:r w:rsidR="00762524">
        <w:rPr>
          <w:rFonts w:ascii="Times New Roman" w:hAnsi="Times New Roman" w:cs="Times New Roman"/>
          <w:i/>
          <w:iCs/>
          <w:sz w:val="24"/>
          <w:szCs w:val="24"/>
        </w:rPr>
        <w:t xml:space="preserve">. 2005; </w:t>
      </w:r>
      <w:r w:rsidRPr="00F2318B">
        <w:rPr>
          <w:rFonts w:ascii="Times New Roman" w:hAnsi="Times New Roman" w:cs="Times New Roman"/>
          <w:i/>
          <w:iCs/>
          <w:sz w:val="24"/>
          <w:szCs w:val="24"/>
        </w:rPr>
        <w:t>14</w:t>
      </w:r>
      <w:r w:rsidR="00762524">
        <w:rPr>
          <w:rFonts w:ascii="Times New Roman" w:hAnsi="Times New Roman" w:cs="Times New Roman"/>
          <w:sz w:val="24"/>
          <w:szCs w:val="24"/>
        </w:rPr>
        <w:t>:</w:t>
      </w:r>
      <w:r w:rsidRPr="00F2318B">
        <w:rPr>
          <w:rFonts w:ascii="Times New Roman" w:hAnsi="Times New Roman" w:cs="Times New Roman"/>
          <w:sz w:val="24"/>
          <w:szCs w:val="24"/>
        </w:rPr>
        <w:t xml:space="preserve">239-244. </w:t>
      </w:r>
    </w:p>
    <w:p w14:paraId="126E05A3" w14:textId="15F2C2D6" w:rsidR="003B612B" w:rsidRPr="00F2318B" w:rsidRDefault="003B612B" w:rsidP="003B612B">
      <w:pPr>
        <w:pStyle w:val="ListParagraph"/>
        <w:widowControl w:val="0"/>
        <w:numPr>
          <w:ilvl w:val="0"/>
          <w:numId w:val="1"/>
        </w:numPr>
        <w:autoSpaceDE w:val="0"/>
        <w:autoSpaceDN w:val="0"/>
        <w:adjustRightInd w:val="0"/>
        <w:spacing w:after="240"/>
        <w:rPr>
          <w:rFonts w:ascii="Times New Roman" w:hAnsi="Times New Roman" w:cs="Times New Roman"/>
          <w:color w:val="242424"/>
          <w:sz w:val="24"/>
          <w:szCs w:val="24"/>
        </w:rPr>
      </w:pPr>
      <w:proofErr w:type="spellStart"/>
      <w:r w:rsidRPr="00F2318B">
        <w:rPr>
          <w:rFonts w:ascii="Times New Roman" w:hAnsi="Times New Roman" w:cs="Times New Roman"/>
          <w:color w:val="343434"/>
          <w:sz w:val="24"/>
          <w:szCs w:val="24"/>
        </w:rPr>
        <w:t>Winsler</w:t>
      </w:r>
      <w:proofErr w:type="spellEnd"/>
      <w:r w:rsidR="00F2318B">
        <w:rPr>
          <w:rFonts w:ascii="Times New Roman" w:hAnsi="Times New Roman" w:cs="Times New Roman"/>
          <w:color w:val="343434"/>
          <w:sz w:val="24"/>
          <w:szCs w:val="24"/>
        </w:rPr>
        <w:t xml:space="preserve"> </w:t>
      </w:r>
      <w:r w:rsidRPr="00F2318B">
        <w:rPr>
          <w:rFonts w:ascii="Times New Roman" w:hAnsi="Times New Roman" w:cs="Times New Roman"/>
          <w:color w:val="343434"/>
          <w:sz w:val="24"/>
          <w:szCs w:val="24"/>
        </w:rPr>
        <w:t xml:space="preserve">A, Deutsch A, </w:t>
      </w:r>
      <w:proofErr w:type="spellStart"/>
      <w:r w:rsidRPr="00F2318B">
        <w:rPr>
          <w:rFonts w:ascii="Times New Roman" w:hAnsi="Times New Roman" w:cs="Times New Roman"/>
          <w:color w:val="343434"/>
          <w:sz w:val="24"/>
          <w:szCs w:val="24"/>
        </w:rPr>
        <w:t>Vorona</w:t>
      </w:r>
      <w:proofErr w:type="spellEnd"/>
      <w:r w:rsidRPr="00F2318B">
        <w:rPr>
          <w:rFonts w:ascii="Times New Roman" w:hAnsi="Times New Roman" w:cs="Times New Roman"/>
          <w:color w:val="343434"/>
          <w:sz w:val="24"/>
          <w:szCs w:val="24"/>
        </w:rPr>
        <w:t xml:space="preserve"> RD, Payne </w:t>
      </w:r>
      <w:r w:rsidR="0094334C" w:rsidRPr="00F2318B">
        <w:rPr>
          <w:rFonts w:ascii="Times New Roman" w:hAnsi="Times New Roman" w:cs="Times New Roman"/>
          <w:color w:val="343434"/>
          <w:sz w:val="24"/>
          <w:szCs w:val="24"/>
        </w:rPr>
        <w:t xml:space="preserve">PA, </w:t>
      </w:r>
      <w:proofErr w:type="spellStart"/>
      <w:r w:rsidR="0094334C" w:rsidRPr="00F2318B">
        <w:rPr>
          <w:rFonts w:ascii="Times New Roman" w:hAnsi="Times New Roman" w:cs="Times New Roman"/>
          <w:color w:val="343434"/>
          <w:sz w:val="24"/>
          <w:szCs w:val="24"/>
        </w:rPr>
        <w:t>Szklo-Coxe</w:t>
      </w:r>
      <w:proofErr w:type="spellEnd"/>
      <w:r w:rsidR="0094334C" w:rsidRPr="00F2318B">
        <w:rPr>
          <w:rFonts w:ascii="Times New Roman" w:hAnsi="Times New Roman" w:cs="Times New Roman"/>
          <w:color w:val="343434"/>
          <w:sz w:val="24"/>
          <w:szCs w:val="24"/>
        </w:rPr>
        <w:t xml:space="preserve"> M. </w:t>
      </w:r>
      <w:r w:rsidRPr="00F2318B">
        <w:rPr>
          <w:rFonts w:ascii="Times New Roman" w:hAnsi="Times New Roman" w:cs="Times New Roman"/>
          <w:color w:val="343434"/>
          <w:sz w:val="24"/>
          <w:szCs w:val="24"/>
        </w:rPr>
        <w:t xml:space="preserve">Sleepless in Fairfax: The difference one more hour of sleep can make for teen hopelessness, suicidal ideation, and substance use. </w:t>
      </w:r>
      <w:r w:rsidR="0094334C" w:rsidRPr="00F2318B">
        <w:rPr>
          <w:rFonts w:ascii="Times New Roman" w:hAnsi="Times New Roman" w:cs="Times New Roman"/>
          <w:i/>
          <w:color w:val="343434"/>
          <w:sz w:val="24"/>
          <w:szCs w:val="24"/>
        </w:rPr>
        <w:t xml:space="preserve">Journal of Youth and </w:t>
      </w:r>
      <w:r w:rsidRPr="00F2318B">
        <w:rPr>
          <w:rFonts w:ascii="Times New Roman" w:hAnsi="Times New Roman" w:cs="Times New Roman"/>
          <w:i/>
          <w:color w:val="343434"/>
          <w:sz w:val="24"/>
          <w:szCs w:val="24"/>
        </w:rPr>
        <w:t>Adolescence</w:t>
      </w:r>
      <w:r w:rsidR="00762524">
        <w:rPr>
          <w:rFonts w:ascii="Times New Roman" w:hAnsi="Times New Roman" w:cs="Times New Roman"/>
          <w:i/>
          <w:color w:val="343434"/>
          <w:sz w:val="24"/>
          <w:szCs w:val="24"/>
        </w:rPr>
        <w:t xml:space="preserve">. </w:t>
      </w:r>
      <w:proofErr w:type="gramStart"/>
      <w:r w:rsidR="00762524">
        <w:rPr>
          <w:rFonts w:ascii="Times New Roman" w:hAnsi="Times New Roman" w:cs="Times New Roman"/>
          <w:i/>
          <w:color w:val="343434"/>
          <w:sz w:val="24"/>
          <w:szCs w:val="24"/>
        </w:rPr>
        <w:t xml:space="preserve">2014; </w:t>
      </w:r>
      <w:r w:rsidRPr="00F2318B">
        <w:rPr>
          <w:rFonts w:ascii="Times New Roman" w:hAnsi="Times New Roman" w:cs="Times New Roman"/>
          <w:i/>
          <w:color w:val="343434"/>
          <w:sz w:val="24"/>
          <w:szCs w:val="24"/>
        </w:rPr>
        <w:t xml:space="preserve"> 44</w:t>
      </w:r>
      <w:proofErr w:type="gramEnd"/>
      <w:r w:rsidR="00762524">
        <w:rPr>
          <w:rFonts w:ascii="Times New Roman" w:hAnsi="Times New Roman" w:cs="Times New Roman"/>
          <w:i/>
          <w:color w:val="343434"/>
          <w:sz w:val="24"/>
          <w:szCs w:val="24"/>
        </w:rPr>
        <w:t xml:space="preserve">: </w:t>
      </w:r>
      <w:r w:rsidRPr="00F2318B">
        <w:rPr>
          <w:rFonts w:ascii="Times New Roman" w:hAnsi="Times New Roman" w:cs="Times New Roman"/>
          <w:color w:val="343434"/>
          <w:sz w:val="24"/>
          <w:szCs w:val="24"/>
        </w:rPr>
        <w:t>362-378</w:t>
      </w:r>
      <w:r w:rsidR="00762524">
        <w:rPr>
          <w:rFonts w:ascii="Times New Roman" w:hAnsi="Times New Roman" w:cs="Times New Roman"/>
          <w:color w:val="343434"/>
          <w:sz w:val="24"/>
          <w:szCs w:val="24"/>
        </w:rPr>
        <w:t>.</w:t>
      </w:r>
    </w:p>
    <w:p w14:paraId="07CA5DD5" w14:textId="0844803B" w:rsidR="005936B0" w:rsidRPr="00F2318B" w:rsidRDefault="005936B0" w:rsidP="005936B0">
      <w:pPr>
        <w:pStyle w:val="ListParagraph"/>
        <w:widowControl w:val="0"/>
        <w:numPr>
          <w:ilvl w:val="0"/>
          <w:numId w:val="1"/>
        </w:numPr>
        <w:autoSpaceDE w:val="0"/>
        <w:autoSpaceDN w:val="0"/>
        <w:adjustRightInd w:val="0"/>
        <w:spacing w:after="240"/>
        <w:rPr>
          <w:rFonts w:ascii="Times New Roman" w:hAnsi="Times New Roman" w:cs="Times New Roman"/>
          <w:color w:val="242424"/>
          <w:sz w:val="24"/>
          <w:szCs w:val="24"/>
        </w:rPr>
      </w:pPr>
      <w:r w:rsidRPr="0012761B">
        <w:rPr>
          <w:rFonts w:ascii="Times New Roman" w:hAnsi="Times New Roman" w:cs="Times New Roman"/>
          <w:sz w:val="24"/>
          <w:szCs w:val="24"/>
        </w:rPr>
        <w:t>Roberts RE,  Duong HT</w:t>
      </w:r>
      <w:r w:rsidRPr="00F2318B">
        <w:rPr>
          <w:rFonts w:ascii="Times New Roman" w:hAnsi="Times New Roman" w:cs="Times New Roman"/>
          <w:sz w:val="24"/>
          <w:szCs w:val="24"/>
        </w:rPr>
        <w:t>. Obese youths</w:t>
      </w:r>
      <w:r w:rsidR="0094334C" w:rsidRPr="00F2318B">
        <w:rPr>
          <w:rFonts w:ascii="Times New Roman" w:hAnsi="Times New Roman" w:cs="Times New Roman"/>
          <w:sz w:val="24"/>
          <w:szCs w:val="24"/>
        </w:rPr>
        <w:t xml:space="preserve"> are not more likely to become </w:t>
      </w:r>
      <w:r w:rsidRPr="00F2318B">
        <w:rPr>
          <w:rFonts w:ascii="Times New Roman" w:hAnsi="Times New Roman" w:cs="Times New Roman"/>
          <w:sz w:val="24"/>
          <w:szCs w:val="24"/>
        </w:rPr>
        <w:t xml:space="preserve">depressed, but depressed youths are more likely to become obese. </w:t>
      </w:r>
      <w:r w:rsidRPr="00F2318B">
        <w:rPr>
          <w:rFonts w:ascii="Times New Roman" w:hAnsi="Times New Roman" w:cs="Times New Roman"/>
          <w:i/>
          <w:sz w:val="24"/>
          <w:szCs w:val="24"/>
        </w:rPr>
        <w:t>Psychological Medicine</w:t>
      </w:r>
      <w:r w:rsidR="00762524">
        <w:rPr>
          <w:rFonts w:ascii="Times New Roman" w:hAnsi="Times New Roman" w:cs="Times New Roman"/>
          <w:i/>
          <w:sz w:val="24"/>
          <w:szCs w:val="24"/>
        </w:rPr>
        <w:t xml:space="preserve">. 2013; </w:t>
      </w:r>
      <w:r w:rsidRPr="00F2318B">
        <w:rPr>
          <w:rFonts w:ascii="Times New Roman" w:hAnsi="Times New Roman" w:cs="Times New Roman"/>
          <w:i/>
          <w:sz w:val="24"/>
          <w:szCs w:val="24"/>
        </w:rPr>
        <w:t>43</w:t>
      </w:r>
      <w:r w:rsidR="00762524">
        <w:rPr>
          <w:rFonts w:ascii="Times New Roman" w:hAnsi="Times New Roman" w:cs="Times New Roman"/>
          <w:sz w:val="24"/>
          <w:szCs w:val="24"/>
        </w:rPr>
        <w:t>;</w:t>
      </w:r>
      <w:r w:rsidRPr="00F2318B">
        <w:rPr>
          <w:rFonts w:ascii="Times New Roman" w:hAnsi="Times New Roman" w:cs="Times New Roman"/>
          <w:sz w:val="24"/>
          <w:szCs w:val="24"/>
        </w:rPr>
        <w:t xml:space="preserve">2143–2151. </w:t>
      </w:r>
    </w:p>
    <w:p w14:paraId="07EA18D0" w14:textId="7445839E" w:rsidR="005936B0" w:rsidRPr="00F2318B" w:rsidRDefault="005936B0">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Goldstein TR, Bridge JA, Brent DA</w:t>
      </w:r>
      <w:r w:rsidR="0094334C" w:rsidRPr="00F2318B">
        <w:rPr>
          <w:rFonts w:ascii="Times New Roman" w:hAnsi="Times New Roman" w:cs="Times New Roman"/>
          <w:sz w:val="24"/>
          <w:szCs w:val="24"/>
        </w:rPr>
        <w:t xml:space="preserve">. Sleep disturbance preceding </w:t>
      </w:r>
      <w:r w:rsidRPr="00F2318B">
        <w:rPr>
          <w:rFonts w:ascii="Times New Roman" w:hAnsi="Times New Roman" w:cs="Times New Roman"/>
          <w:sz w:val="24"/>
          <w:szCs w:val="24"/>
        </w:rPr>
        <w:t xml:space="preserve">completed suicide in adolescents. </w:t>
      </w:r>
      <w:r w:rsidRPr="00F2318B">
        <w:rPr>
          <w:rFonts w:ascii="Times New Roman" w:hAnsi="Times New Roman" w:cs="Times New Roman"/>
          <w:i/>
          <w:sz w:val="24"/>
          <w:szCs w:val="24"/>
        </w:rPr>
        <w:t>Journal of Consulting and Clinical Psychology</w:t>
      </w:r>
      <w:r w:rsidR="00C72AEC">
        <w:rPr>
          <w:rFonts w:ascii="Times New Roman" w:hAnsi="Times New Roman" w:cs="Times New Roman"/>
          <w:sz w:val="24"/>
          <w:szCs w:val="24"/>
        </w:rPr>
        <w:t xml:space="preserve">. 2008; </w:t>
      </w:r>
      <w:r w:rsidRPr="00F2318B">
        <w:rPr>
          <w:rFonts w:ascii="Times New Roman" w:hAnsi="Times New Roman" w:cs="Times New Roman"/>
          <w:i/>
          <w:sz w:val="24"/>
          <w:szCs w:val="24"/>
        </w:rPr>
        <w:t>76</w:t>
      </w:r>
      <w:r w:rsidR="00C72AEC">
        <w:rPr>
          <w:rFonts w:ascii="Times New Roman" w:hAnsi="Times New Roman" w:cs="Times New Roman"/>
          <w:sz w:val="24"/>
          <w:szCs w:val="24"/>
        </w:rPr>
        <w:t>:</w:t>
      </w:r>
      <w:r w:rsidRPr="00F2318B">
        <w:rPr>
          <w:rFonts w:ascii="Times New Roman" w:hAnsi="Times New Roman" w:cs="Times New Roman"/>
          <w:sz w:val="24"/>
          <w:szCs w:val="24"/>
        </w:rPr>
        <w:t xml:space="preserve">84-91. </w:t>
      </w:r>
    </w:p>
    <w:p w14:paraId="48B6402C" w14:textId="73AEC35D" w:rsidR="005936B0" w:rsidRPr="00F2318B" w:rsidRDefault="005936B0" w:rsidP="005936B0">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color w:val="101010"/>
          <w:sz w:val="24"/>
          <w:szCs w:val="24"/>
        </w:rPr>
        <w:t xml:space="preserve">Danner F, Phillips B. Adolescent sleep, school start times, and teen motor vehicle crashes. </w:t>
      </w:r>
      <w:r w:rsidRPr="00F2318B">
        <w:rPr>
          <w:rFonts w:ascii="Times New Roman" w:hAnsi="Times New Roman" w:cs="Times New Roman"/>
          <w:i/>
          <w:color w:val="101010"/>
          <w:sz w:val="24"/>
          <w:szCs w:val="24"/>
        </w:rPr>
        <w:t>Journal of Clinical Sleep Medicine</w:t>
      </w:r>
      <w:r w:rsidR="00C72AEC">
        <w:rPr>
          <w:rFonts w:ascii="Times New Roman" w:hAnsi="Times New Roman" w:cs="Times New Roman"/>
          <w:color w:val="101010"/>
          <w:sz w:val="24"/>
          <w:szCs w:val="24"/>
        </w:rPr>
        <w:t xml:space="preserve">. 2008; </w:t>
      </w:r>
      <w:r w:rsidRPr="00F2318B">
        <w:rPr>
          <w:rFonts w:ascii="Times New Roman" w:hAnsi="Times New Roman" w:cs="Times New Roman"/>
          <w:i/>
          <w:color w:val="101010"/>
          <w:sz w:val="24"/>
          <w:szCs w:val="24"/>
        </w:rPr>
        <w:t>4</w:t>
      </w:r>
      <w:r w:rsidR="00C72AEC">
        <w:rPr>
          <w:rFonts w:ascii="Times New Roman" w:hAnsi="Times New Roman" w:cs="Times New Roman"/>
          <w:color w:val="101010"/>
          <w:sz w:val="24"/>
          <w:szCs w:val="24"/>
        </w:rPr>
        <w:t>:</w:t>
      </w:r>
      <w:r w:rsidRPr="00F2318B">
        <w:rPr>
          <w:rFonts w:ascii="Times New Roman" w:hAnsi="Times New Roman" w:cs="Times New Roman"/>
          <w:color w:val="101010"/>
          <w:sz w:val="24"/>
          <w:szCs w:val="24"/>
        </w:rPr>
        <w:t xml:space="preserve">533–535. </w:t>
      </w:r>
    </w:p>
    <w:p w14:paraId="4FA7A01A" w14:textId="3CA5F967" w:rsidR="005936B0" w:rsidRPr="00F2318B" w:rsidRDefault="00881545" w:rsidP="005936B0">
      <w:pPr>
        <w:pStyle w:val="ListParagraph"/>
        <w:widowControl w:val="0"/>
        <w:numPr>
          <w:ilvl w:val="0"/>
          <w:numId w:val="1"/>
        </w:numPr>
        <w:autoSpaceDE w:val="0"/>
        <w:autoSpaceDN w:val="0"/>
        <w:adjustRightInd w:val="0"/>
        <w:rPr>
          <w:rFonts w:ascii="Times New Roman" w:hAnsi="Times New Roman" w:cs="Times New Roman"/>
          <w:bCs/>
          <w:color w:val="1A1A1A"/>
          <w:sz w:val="24"/>
          <w:szCs w:val="24"/>
        </w:rPr>
      </w:pPr>
      <w:hyperlink r:id="rId14" w:history="1">
        <w:proofErr w:type="spellStart"/>
        <w:r w:rsidR="005936B0" w:rsidRPr="00F2318B">
          <w:rPr>
            <w:rFonts w:ascii="Times New Roman" w:hAnsi="Times New Roman" w:cs="Times New Roman"/>
            <w:bCs/>
            <w:color w:val="1A1A1A"/>
            <w:sz w:val="24"/>
            <w:szCs w:val="24"/>
          </w:rPr>
          <w:t>Vorona</w:t>
        </w:r>
        <w:proofErr w:type="spellEnd"/>
      </w:hyperlink>
      <w:r w:rsidR="00F2318B">
        <w:rPr>
          <w:rFonts w:ascii="Times New Roman" w:hAnsi="Times New Roman" w:cs="Times New Roman"/>
          <w:color w:val="1A1A1A"/>
          <w:sz w:val="24"/>
          <w:szCs w:val="24"/>
        </w:rPr>
        <w:t xml:space="preserve"> </w:t>
      </w:r>
      <w:r w:rsidR="005936B0" w:rsidRPr="00F2318B">
        <w:rPr>
          <w:rFonts w:ascii="Times New Roman" w:hAnsi="Times New Roman" w:cs="Times New Roman"/>
          <w:color w:val="1A1A1A"/>
          <w:sz w:val="24"/>
          <w:szCs w:val="24"/>
        </w:rPr>
        <w:t xml:space="preserve">RD, </w:t>
      </w:r>
      <w:hyperlink r:id="rId15" w:history="1">
        <w:proofErr w:type="spellStart"/>
        <w:r w:rsidR="005936B0" w:rsidRPr="00F2318B">
          <w:rPr>
            <w:rFonts w:ascii="Times New Roman" w:hAnsi="Times New Roman" w:cs="Times New Roman"/>
            <w:bCs/>
            <w:color w:val="1A1A1A"/>
            <w:sz w:val="24"/>
            <w:szCs w:val="24"/>
          </w:rPr>
          <w:t>Szklo-Coxe</w:t>
        </w:r>
        <w:proofErr w:type="spellEnd"/>
      </w:hyperlink>
      <w:r w:rsidR="005936B0" w:rsidRPr="00F2318B">
        <w:rPr>
          <w:rFonts w:ascii="Times New Roman" w:hAnsi="Times New Roman" w:cs="Times New Roman"/>
          <w:color w:val="1A1A1A"/>
          <w:sz w:val="24"/>
          <w:szCs w:val="24"/>
        </w:rPr>
        <w:t xml:space="preserve"> M, Wu A, Dubik, M, </w:t>
      </w:r>
      <w:proofErr w:type="spellStart"/>
      <w:proofErr w:type="gramStart"/>
      <w:r w:rsidR="005936B0" w:rsidRPr="00F2318B">
        <w:rPr>
          <w:rFonts w:ascii="Times New Roman" w:hAnsi="Times New Roman" w:cs="Times New Roman"/>
          <w:color w:val="1A1A1A"/>
          <w:sz w:val="24"/>
          <w:szCs w:val="24"/>
        </w:rPr>
        <w:t>Zhao,Y</w:t>
      </w:r>
      <w:proofErr w:type="spellEnd"/>
      <w:proofErr w:type="gramEnd"/>
      <w:r w:rsidR="005936B0" w:rsidRPr="00F2318B">
        <w:rPr>
          <w:rFonts w:ascii="Times New Roman" w:hAnsi="Times New Roman" w:cs="Times New Roman"/>
          <w:color w:val="1A1A1A"/>
          <w:sz w:val="24"/>
          <w:szCs w:val="24"/>
        </w:rPr>
        <w:t xml:space="preserve">, Ware JC. Dissimilar teen crash rates in two neighboring southeastern Virginia cities with different high school start times. </w:t>
      </w:r>
      <w:r w:rsidR="005936B0" w:rsidRPr="00F2318B">
        <w:rPr>
          <w:rFonts w:ascii="Times New Roman" w:hAnsi="Times New Roman" w:cs="Times New Roman"/>
          <w:i/>
          <w:color w:val="1A1A1A"/>
          <w:sz w:val="24"/>
          <w:szCs w:val="24"/>
        </w:rPr>
        <w:t>American Academy of Sleep Medicine</w:t>
      </w:r>
      <w:r w:rsidR="00C72AEC">
        <w:rPr>
          <w:rFonts w:ascii="Times New Roman" w:hAnsi="Times New Roman" w:cs="Times New Roman"/>
          <w:i/>
          <w:color w:val="1A1A1A"/>
          <w:sz w:val="24"/>
          <w:szCs w:val="24"/>
        </w:rPr>
        <w:t>. 2011;</w:t>
      </w:r>
      <w:r w:rsidR="005936B0" w:rsidRPr="00F2318B">
        <w:rPr>
          <w:rFonts w:ascii="Times New Roman" w:hAnsi="Times New Roman" w:cs="Times New Roman"/>
          <w:i/>
          <w:color w:val="1A1A1A"/>
          <w:sz w:val="24"/>
          <w:szCs w:val="24"/>
        </w:rPr>
        <w:t xml:space="preserve"> 7</w:t>
      </w:r>
      <w:r w:rsidR="00C72AEC">
        <w:rPr>
          <w:rFonts w:ascii="Times New Roman" w:hAnsi="Times New Roman" w:cs="Times New Roman"/>
          <w:i/>
          <w:color w:val="1A1A1A"/>
          <w:sz w:val="24"/>
          <w:szCs w:val="24"/>
        </w:rPr>
        <w:t>:</w:t>
      </w:r>
      <w:r w:rsidR="005936B0" w:rsidRPr="00F2318B">
        <w:rPr>
          <w:rFonts w:ascii="Times New Roman" w:hAnsi="Times New Roman" w:cs="Times New Roman"/>
          <w:color w:val="1A1A1A"/>
          <w:sz w:val="24"/>
          <w:szCs w:val="24"/>
        </w:rPr>
        <w:t xml:space="preserve">145-151. </w:t>
      </w:r>
    </w:p>
    <w:p w14:paraId="1065A5A6" w14:textId="6EFCAA43" w:rsidR="00F2596E" w:rsidRPr="00F2318B" w:rsidRDefault="00F2596E" w:rsidP="00F2596E">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McKnight-</w:t>
      </w:r>
      <w:proofErr w:type="spellStart"/>
      <w:r w:rsidRPr="00F2318B">
        <w:rPr>
          <w:rFonts w:ascii="Times New Roman" w:hAnsi="Times New Roman" w:cs="Times New Roman"/>
          <w:sz w:val="24"/>
          <w:szCs w:val="24"/>
        </w:rPr>
        <w:t>Eily</w:t>
      </w:r>
      <w:proofErr w:type="spellEnd"/>
      <w:r w:rsidRPr="00F2318B">
        <w:rPr>
          <w:rFonts w:ascii="Times New Roman" w:hAnsi="Times New Roman" w:cs="Times New Roman"/>
          <w:sz w:val="24"/>
          <w:szCs w:val="24"/>
        </w:rPr>
        <w:t xml:space="preserve"> LR, Eaton D K, Lowry R, Croft JB, Presley-Cantrell</w:t>
      </w:r>
      <w:r w:rsidR="00034D08">
        <w:rPr>
          <w:rFonts w:ascii="Times New Roman" w:hAnsi="Times New Roman" w:cs="Times New Roman"/>
          <w:sz w:val="24"/>
          <w:szCs w:val="24"/>
        </w:rPr>
        <w:t xml:space="preserve"> </w:t>
      </w:r>
      <w:r w:rsidRPr="00F2318B">
        <w:rPr>
          <w:rFonts w:ascii="Times New Roman" w:hAnsi="Times New Roman" w:cs="Times New Roman"/>
          <w:sz w:val="24"/>
          <w:szCs w:val="24"/>
        </w:rPr>
        <w:t>L,  Perry</w:t>
      </w:r>
      <w:r w:rsidR="00034D08">
        <w:rPr>
          <w:rFonts w:ascii="Times New Roman" w:hAnsi="Times New Roman" w:cs="Times New Roman"/>
          <w:sz w:val="24"/>
          <w:szCs w:val="24"/>
        </w:rPr>
        <w:t xml:space="preserve"> </w:t>
      </w:r>
      <w:r w:rsidRPr="00F2318B">
        <w:rPr>
          <w:rFonts w:ascii="Times New Roman" w:hAnsi="Times New Roman" w:cs="Times New Roman"/>
          <w:sz w:val="24"/>
          <w:szCs w:val="24"/>
        </w:rPr>
        <w:t xml:space="preserve">G S. Relationships between hours of sleep and health-risk behaviors in US adolescent students. </w:t>
      </w:r>
      <w:r w:rsidRPr="00F2318B">
        <w:rPr>
          <w:rFonts w:ascii="Times New Roman" w:hAnsi="Times New Roman" w:cs="Times New Roman"/>
          <w:i/>
          <w:iCs/>
          <w:sz w:val="24"/>
          <w:szCs w:val="24"/>
        </w:rPr>
        <w:t>Preventive Medicine</w:t>
      </w:r>
      <w:r w:rsidR="00C72AEC">
        <w:rPr>
          <w:rFonts w:ascii="Times New Roman" w:hAnsi="Times New Roman" w:cs="Times New Roman"/>
          <w:i/>
          <w:iCs/>
          <w:sz w:val="24"/>
          <w:szCs w:val="24"/>
        </w:rPr>
        <w:t xml:space="preserve">. 2011; </w:t>
      </w:r>
      <w:r w:rsidRPr="00F2318B">
        <w:rPr>
          <w:rFonts w:ascii="Times New Roman" w:hAnsi="Times New Roman" w:cs="Times New Roman"/>
          <w:i/>
          <w:iCs/>
          <w:sz w:val="24"/>
          <w:szCs w:val="24"/>
        </w:rPr>
        <w:t>53</w:t>
      </w:r>
      <w:r w:rsidR="00C72AEC">
        <w:rPr>
          <w:rFonts w:ascii="Times New Roman" w:hAnsi="Times New Roman" w:cs="Times New Roman"/>
          <w:i/>
          <w:iCs/>
          <w:sz w:val="24"/>
          <w:szCs w:val="24"/>
        </w:rPr>
        <w:t>:</w:t>
      </w:r>
      <w:r w:rsidRPr="00F2318B">
        <w:rPr>
          <w:rFonts w:ascii="Times New Roman" w:hAnsi="Times New Roman" w:cs="Times New Roman"/>
          <w:sz w:val="24"/>
          <w:szCs w:val="24"/>
        </w:rPr>
        <w:t xml:space="preserve">271-273. </w:t>
      </w:r>
    </w:p>
    <w:p w14:paraId="5D1C782F" w14:textId="2FC78039" w:rsidR="00F2596E" w:rsidRPr="00F2318B" w:rsidRDefault="00F2596E" w:rsidP="00F2318B">
      <w:pPr>
        <w:pStyle w:val="ListParagraph"/>
        <w:numPr>
          <w:ilvl w:val="0"/>
          <w:numId w:val="1"/>
        </w:numPr>
        <w:rPr>
          <w:rFonts w:ascii="Times New Roman" w:hAnsi="Times New Roman" w:cs="Times New Roman"/>
          <w:sz w:val="24"/>
          <w:szCs w:val="24"/>
        </w:rPr>
      </w:pPr>
      <w:r w:rsidRPr="00F2318B">
        <w:rPr>
          <w:rFonts w:ascii="Times New Roman" w:eastAsia="Times New Roman" w:hAnsi="Times New Roman" w:cs="Times New Roman"/>
          <w:color w:val="222222"/>
          <w:sz w:val="24"/>
          <w:szCs w:val="24"/>
        </w:rPr>
        <w:t>Dahl</w:t>
      </w:r>
      <w:r w:rsidR="00034D08">
        <w:rPr>
          <w:rFonts w:ascii="Times New Roman" w:eastAsia="Times New Roman" w:hAnsi="Times New Roman" w:cs="Times New Roman"/>
          <w:color w:val="222222"/>
          <w:sz w:val="24"/>
          <w:szCs w:val="24"/>
        </w:rPr>
        <w:t xml:space="preserve"> </w:t>
      </w:r>
      <w:r w:rsidRPr="00F2318B">
        <w:rPr>
          <w:rFonts w:ascii="Times New Roman" w:eastAsia="Times New Roman" w:hAnsi="Times New Roman" w:cs="Times New Roman"/>
          <w:color w:val="222222"/>
          <w:sz w:val="24"/>
          <w:szCs w:val="24"/>
        </w:rPr>
        <w:t xml:space="preserve">RE. The consequences of insufficient sleep for adolescents: Links between sleep and emotional regulation. </w:t>
      </w:r>
      <w:r w:rsidRPr="00F2318B">
        <w:rPr>
          <w:rFonts w:ascii="Times New Roman" w:eastAsia="Times New Roman" w:hAnsi="Times New Roman" w:cs="Times New Roman"/>
          <w:i/>
          <w:color w:val="222222"/>
          <w:sz w:val="24"/>
          <w:szCs w:val="24"/>
        </w:rPr>
        <w:t xml:space="preserve">Phi Delta </w:t>
      </w:r>
      <w:proofErr w:type="spellStart"/>
      <w:r w:rsidRPr="00F2318B">
        <w:rPr>
          <w:rFonts w:ascii="Times New Roman" w:eastAsia="Times New Roman" w:hAnsi="Times New Roman" w:cs="Times New Roman"/>
          <w:i/>
          <w:color w:val="222222"/>
          <w:sz w:val="24"/>
          <w:szCs w:val="24"/>
        </w:rPr>
        <w:t>Kappan</w:t>
      </w:r>
      <w:proofErr w:type="spellEnd"/>
      <w:r w:rsidR="00C72AEC">
        <w:rPr>
          <w:rFonts w:ascii="Times New Roman" w:eastAsia="Times New Roman" w:hAnsi="Times New Roman" w:cs="Times New Roman"/>
          <w:i/>
          <w:color w:val="222222"/>
          <w:sz w:val="24"/>
          <w:szCs w:val="24"/>
        </w:rPr>
        <w:t xml:space="preserve">. 1999; </w:t>
      </w:r>
      <w:r w:rsidRPr="00F2318B">
        <w:rPr>
          <w:rFonts w:ascii="Times New Roman" w:eastAsia="Times New Roman" w:hAnsi="Times New Roman" w:cs="Times New Roman"/>
          <w:i/>
          <w:color w:val="222222"/>
          <w:sz w:val="24"/>
          <w:szCs w:val="24"/>
        </w:rPr>
        <w:t>5</w:t>
      </w:r>
      <w:r w:rsidR="00C72AEC">
        <w:rPr>
          <w:rFonts w:ascii="Times New Roman" w:eastAsia="Times New Roman" w:hAnsi="Times New Roman" w:cs="Times New Roman"/>
          <w:color w:val="222222"/>
          <w:sz w:val="24"/>
          <w:szCs w:val="24"/>
        </w:rPr>
        <w:t>:</w:t>
      </w:r>
      <w:r w:rsidRPr="00F2318B">
        <w:rPr>
          <w:rFonts w:ascii="Times New Roman" w:eastAsia="Times New Roman" w:hAnsi="Times New Roman" w:cs="Times New Roman"/>
          <w:color w:val="222222"/>
          <w:sz w:val="24"/>
          <w:szCs w:val="24"/>
        </w:rPr>
        <w:t xml:space="preserve">354-359. </w:t>
      </w:r>
    </w:p>
    <w:p w14:paraId="0E204DA8" w14:textId="6819EC1D" w:rsidR="00D824D6" w:rsidRPr="00F2318B" w:rsidRDefault="002F0089">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O'Brie</w:t>
      </w:r>
      <w:r w:rsidR="00C72AEC">
        <w:rPr>
          <w:rFonts w:ascii="Times New Roman" w:hAnsi="Times New Roman" w:cs="Times New Roman"/>
          <w:sz w:val="24"/>
          <w:szCs w:val="24"/>
        </w:rPr>
        <w:t>n</w:t>
      </w:r>
      <w:r w:rsidR="00034D08">
        <w:rPr>
          <w:rFonts w:ascii="Times New Roman" w:hAnsi="Times New Roman" w:cs="Times New Roman"/>
          <w:sz w:val="24"/>
          <w:szCs w:val="24"/>
        </w:rPr>
        <w:t xml:space="preserve"> </w:t>
      </w:r>
      <w:r w:rsidR="00C72AEC">
        <w:rPr>
          <w:rFonts w:ascii="Times New Roman" w:hAnsi="Times New Roman" w:cs="Times New Roman"/>
          <w:sz w:val="24"/>
          <w:szCs w:val="24"/>
        </w:rPr>
        <w:t>EM</w:t>
      </w:r>
      <w:r w:rsidR="00F2318B">
        <w:rPr>
          <w:rFonts w:ascii="Times New Roman" w:hAnsi="Times New Roman" w:cs="Times New Roman"/>
          <w:sz w:val="24"/>
          <w:szCs w:val="24"/>
        </w:rPr>
        <w:t xml:space="preserve">, </w:t>
      </w:r>
      <w:r w:rsidR="00C72AEC">
        <w:rPr>
          <w:rFonts w:ascii="Times New Roman" w:hAnsi="Times New Roman" w:cs="Times New Roman"/>
          <w:sz w:val="24"/>
          <w:szCs w:val="24"/>
        </w:rPr>
        <w:t>Mindell</w:t>
      </w:r>
      <w:r w:rsidR="00034D08">
        <w:rPr>
          <w:rFonts w:ascii="Times New Roman" w:hAnsi="Times New Roman" w:cs="Times New Roman"/>
          <w:sz w:val="24"/>
          <w:szCs w:val="24"/>
        </w:rPr>
        <w:t xml:space="preserve"> </w:t>
      </w:r>
      <w:r w:rsidR="00C72AEC">
        <w:rPr>
          <w:rFonts w:ascii="Times New Roman" w:hAnsi="Times New Roman" w:cs="Times New Roman"/>
          <w:sz w:val="24"/>
          <w:szCs w:val="24"/>
        </w:rPr>
        <w:t>JA</w:t>
      </w:r>
      <w:r w:rsidRPr="00F2318B">
        <w:rPr>
          <w:rFonts w:ascii="Times New Roman" w:hAnsi="Times New Roman" w:cs="Times New Roman"/>
          <w:sz w:val="24"/>
          <w:szCs w:val="24"/>
        </w:rPr>
        <w:t xml:space="preserve">. Sleep and risk-taking behavior in adolescents. </w:t>
      </w:r>
      <w:r w:rsidR="00C72AEC">
        <w:rPr>
          <w:rFonts w:ascii="Times New Roman" w:hAnsi="Times New Roman" w:cs="Times New Roman"/>
          <w:i/>
          <w:iCs/>
          <w:sz w:val="24"/>
          <w:szCs w:val="24"/>
        </w:rPr>
        <w:t>Behavioral Sleep Medicine. 2005;</w:t>
      </w:r>
      <w:r w:rsidRPr="00F2318B">
        <w:rPr>
          <w:rFonts w:ascii="Times New Roman" w:hAnsi="Times New Roman" w:cs="Times New Roman"/>
          <w:i/>
          <w:iCs/>
          <w:sz w:val="24"/>
          <w:szCs w:val="24"/>
        </w:rPr>
        <w:t xml:space="preserve"> 3</w:t>
      </w:r>
      <w:r w:rsidR="00C72AEC">
        <w:rPr>
          <w:rFonts w:ascii="Times New Roman" w:hAnsi="Times New Roman" w:cs="Times New Roman"/>
          <w:i/>
          <w:iCs/>
          <w:sz w:val="24"/>
          <w:szCs w:val="24"/>
        </w:rPr>
        <w:t>:</w:t>
      </w:r>
      <w:r w:rsidRPr="00F2318B">
        <w:rPr>
          <w:rFonts w:ascii="Times New Roman" w:hAnsi="Times New Roman" w:cs="Times New Roman"/>
          <w:sz w:val="24"/>
          <w:szCs w:val="24"/>
        </w:rPr>
        <w:t>113-133.</w:t>
      </w:r>
    </w:p>
    <w:p w14:paraId="07A289B7" w14:textId="15129147" w:rsidR="00F2596E" w:rsidRPr="00F2318B" w:rsidRDefault="00F2596E" w:rsidP="00F2596E">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sz w:val="24"/>
          <w:szCs w:val="24"/>
        </w:rPr>
        <w:t>Dahl</w:t>
      </w:r>
      <w:r w:rsidR="00034D08">
        <w:rPr>
          <w:rFonts w:ascii="Times New Roman" w:hAnsi="Times New Roman" w:cs="Times New Roman"/>
          <w:sz w:val="24"/>
          <w:szCs w:val="24"/>
        </w:rPr>
        <w:t xml:space="preserve"> </w:t>
      </w:r>
      <w:r w:rsidRPr="00F2318B">
        <w:rPr>
          <w:rFonts w:ascii="Times New Roman" w:hAnsi="Times New Roman" w:cs="Times New Roman"/>
          <w:sz w:val="24"/>
          <w:szCs w:val="24"/>
        </w:rPr>
        <w:t>RE, Lewin</w:t>
      </w:r>
      <w:r w:rsidR="00034D08">
        <w:rPr>
          <w:rFonts w:ascii="Times New Roman" w:hAnsi="Times New Roman" w:cs="Times New Roman"/>
          <w:sz w:val="24"/>
          <w:szCs w:val="24"/>
        </w:rPr>
        <w:t xml:space="preserve"> </w:t>
      </w:r>
      <w:r w:rsidRPr="00F2318B">
        <w:rPr>
          <w:rFonts w:ascii="Times New Roman" w:hAnsi="Times New Roman" w:cs="Times New Roman"/>
          <w:sz w:val="24"/>
          <w:szCs w:val="24"/>
        </w:rPr>
        <w:t>DS. Pathways to adolescent</w:t>
      </w:r>
      <w:r w:rsidR="0094334C" w:rsidRPr="00F2318B">
        <w:rPr>
          <w:rFonts w:ascii="Times New Roman" w:hAnsi="Times New Roman" w:cs="Times New Roman"/>
          <w:sz w:val="24"/>
          <w:szCs w:val="24"/>
        </w:rPr>
        <w:t xml:space="preserve"> health: Sleep regulation </w:t>
      </w:r>
      <w:proofErr w:type="gramStart"/>
      <w:r w:rsidR="0094334C" w:rsidRPr="00F2318B">
        <w:rPr>
          <w:rFonts w:ascii="Times New Roman" w:hAnsi="Times New Roman" w:cs="Times New Roman"/>
          <w:sz w:val="24"/>
          <w:szCs w:val="24"/>
        </w:rPr>
        <w:t xml:space="preserve">and  </w:t>
      </w:r>
      <w:r w:rsidRPr="00F2318B">
        <w:rPr>
          <w:rFonts w:ascii="Times New Roman" w:hAnsi="Times New Roman" w:cs="Times New Roman"/>
          <w:sz w:val="24"/>
          <w:szCs w:val="24"/>
        </w:rPr>
        <w:t>behavior</w:t>
      </w:r>
      <w:proofErr w:type="gramEnd"/>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Journal of Adolescent Health</w:t>
      </w:r>
      <w:r w:rsidR="00C72AEC">
        <w:rPr>
          <w:rFonts w:ascii="Times New Roman" w:hAnsi="Times New Roman" w:cs="Times New Roman"/>
          <w:sz w:val="24"/>
          <w:szCs w:val="24"/>
        </w:rPr>
        <w:t>. 2002;</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31</w:t>
      </w:r>
      <w:r w:rsidR="00C72AEC">
        <w:rPr>
          <w:rFonts w:ascii="Times New Roman" w:hAnsi="Times New Roman" w:cs="Times New Roman"/>
          <w:sz w:val="24"/>
          <w:szCs w:val="24"/>
        </w:rPr>
        <w:t>:</w:t>
      </w:r>
      <w:r w:rsidR="0094334C" w:rsidRPr="00F2318B">
        <w:rPr>
          <w:rFonts w:ascii="Times New Roman" w:hAnsi="Times New Roman" w:cs="Times New Roman"/>
          <w:sz w:val="24"/>
          <w:szCs w:val="24"/>
        </w:rPr>
        <w:t xml:space="preserve">175-184. </w:t>
      </w:r>
    </w:p>
    <w:p w14:paraId="120410BE" w14:textId="2AFAA5A9" w:rsidR="00E86270" w:rsidRPr="00F2318B" w:rsidRDefault="00F2596E" w:rsidP="00C72AEC">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r w:rsidRPr="00F2318B">
        <w:rPr>
          <w:rFonts w:ascii="Times New Roman" w:hAnsi="Times New Roman" w:cs="Times New Roman"/>
          <w:color w:val="101010"/>
          <w:sz w:val="24"/>
          <w:szCs w:val="24"/>
        </w:rPr>
        <w:t>Drake</w:t>
      </w:r>
      <w:r w:rsidR="00034D08">
        <w:rPr>
          <w:rFonts w:ascii="Times New Roman" w:hAnsi="Times New Roman" w:cs="Times New Roman"/>
          <w:color w:val="101010"/>
          <w:sz w:val="24"/>
          <w:szCs w:val="24"/>
        </w:rPr>
        <w:t xml:space="preserve"> </w:t>
      </w:r>
      <w:r w:rsidRPr="00F2318B">
        <w:rPr>
          <w:rFonts w:ascii="Times New Roman" w:hAnsi="Times New Roman" w:cs="Times New Roman"/>
          <w:color w:val="101010"/>
          <w:sz w:val="24"/>
          <w:szCs w:val="24"/>
        </w:rPr>
        <w:t>C, Nickel</w:t>
      </w:r>
      <w:r w:rsidR="00034D08">
        <w:rPr>
          <w:rFonts w:ascii="Times New Roman" w:hAnsi="Times New Roman" w:cs="Times New Roman"/>
          <w:color w:val="101010"/>
          <w:sz w:val="24"/>
          <w:szCs w:val="24"/>
        </w:rPr>
        <w:t xml:space="preserve"> </w:t>
      </w:r>
      <w:r w:rsidRPr="00F2318B">
        <w:rPr>
          <w:rFonts w:ascii="Times New Roman" w:hAnsi="Times New Roman" w:cs="Times New Roman"/>
          <w:color w:val="101010"/>
          <w:sz w:val="24"/>
          <w:szCs w:val="24"/>
        </w:rPr>
        <w:t xml:space="preserve">C, </w:t>
      </w:r>
      <w:proofErr w:type="spellStart"/>
      <w:r w:rsidRPr="00F2318B">
        <w:rPr>
          <w:rFonts w:ascii="Times New Roman" w:hAnsi="Times New Roman" w:cs="Times New Roman"/>
          <w:color w:val="101010"/>
          <w:sz w:val="24"/>
          <w:szCs w:val="24"/>
        </w:rPr>
        <w:t>Burduvali</w:t>
      </w:r>
      <w:proofErr w:type="spellEnd"/>
      <w:r w:rsidRPr="00F2318B">
        <w:rPr>
          <w:rFonts w:ascii="Times New Roman" w:hAnsi="Times New Roman" w:cs="Times New Roman"/>
          <w:color w:val="101010"/>
          <w:sz w:val="24"/>
          <w:szCs w:val="24"/>
        </w:rPr>
        <w:t xml:space="preserve"> E, </w:t>
      </w:r>
      <w:proofErr w:type="spellStart"/>
      <w:proofErr w:type="gramStart"/>
      <w:r w:rsidRPr="00F2318B">
        <w:rPr>
          <w:rFonts w:ascii="Times New Roman" w:hAnsi="Times New Roman" w:cs="Times New Roman"/>
          <w:color w:val="101010"/>
          <w:sz w:val="24"/>
          <w:szCs w:val="24"/>
        </w:rPr>
        <w:t>Roth,T</w:t>
      </w:r>
      <w:proofErr w:type="spellEnd"/>
      <w:proofErr w:type="gramEnd"/>
      <w:r w:rsidRPr="00F2318B">
        <w:rPr>
          <w:rFonts w:ascii="Times New Roman" w:hAnsi="Times New Roman" w:cs="Times New Roman"/>
          <w:color w:val="101010"/>
          <w:sz w:val="24"/>
          <w:szCs w:val="24"/>
        </w:rPr>
        <w:t>, Jefferson</w:t>
      </w:r>
      <w:r w:rsidR="00034D08">
        <w:rPr>
          <w:rFonts w:ascii="Times New Roman" w:hAnsi="Times New Roman" w:cs="Times New Roman"/>
          <w:color w:val="101010"/>
          <w:sz w:val="24"/>
          <w:szCs w:val="24"/>
        </w:rPr>
        <w:t xml:space="preserve"> </w:t>
      </w:r>
      <w:r w:rsidRPr="00F2318B">
        <w:rPr>
          <w:rFonts w:ascii="Times New Roman" w:hAnsi="Times New Roman" w:cs="Times New Roman"/>
          <w:color w:val="101010"/>
          <w:sz w:val="24"/>
          <w:szCs w:val="24"/>
        </w:rPr>
        <w:t>C, Pietro</w:t>
      </w:r>
      <w:r w:rsidR="00034D08">
        <w:rPr>
          <w:rFonts w:ascii="Times New Roman" w:hAnsi="Times New Roman" w:cs="Times New Roman"/>
          <w:color w:val="101010"/>
          <w:sz w:val="24"/>
          <w:szCs w:val="24"/>
        </w:rPr>
        <w:t xml:space="preserve"> </w:t>
      </w:r>
      <w:r w:rsidRPr="00F2318B">
        <w:rPr>
          <w:rFonts w:ascii="Times New Roman" w:hAnsi="Times New Roman" w:cs="Times New Roman"/>
          <w:color w:val="101010"/>
          <w:sz w:val="24"/>
          <w:szCs w:val="24"/>
        </w:rPr>
        <w:t xml:space="preserve">B. The pediatric daytime sleepiness scale (PDSS): Sleep habits and school outcomes in middle-school children. </w:t>
      </w:r>
      <w:r w:rsidRPr="00F2318B">
        <w:rPr>
          <w:rFonts w:ascii="Times New Roman" w:hAnsi="Times New Roman" w:cs="Times New Roman"/>
          <w:i/>
          <w:color w:val="101010"/>
          <w:sz w:val="24"/>
          <w:szCs w:val="24"/>
        </w:rPr>
        <w:t>Sleep</w:t>
      </w:r>
      <w:r w:rsidR="00C72AEC" w:rsidRPr="0012761B">
        <w:rPr>
          <w:rFonts w:ascii="Times New Roman" w:hAnsi="Times New Roman" w:cs="Times New Roman"/>
          <w:color w:val="101010"/>
          <w:sz w:val="24"/>
          <w:szCs w:val="24"/>
        </w:rPr>
        <w:t xml:space="preserve">. 2003; </w:t>
      </w:r>
      <w:r w:rsidRPr="00F2318B">
        <w:rPr>
          <w:rFonts w:ascii="Times New Roman" w:hAnsi="Times New Roman" w:cs="Times New Roman"/>
          <w:i/>
          <w:color w:val="101010"/>
          <w:sz w:val="24"/>
          <w:szCs w:val="24"/>
        </w:rPr>
        <w:t>26</w:t>
      </w:r>
      <w:r w:rsidR="00C72AEC" w:rsidRPr="0012761B">
        <w:rPr>
          <w:rFonts w:ascii="Times New Roman" w:hAnsi="Times New Roman" w:cs="Times New Roman"/>
          <w:color w:val="101010"/>
          <w:sz w:val="24"/>
          <w:szCs w:val="24"/>
        </w:rPr>
        <w:t>:</w:t>
      </w:r>
      <w:r w:rsidRPr="00F2318B">
        <w:rPr>
          <w:rFonts w:ascii="Times New Roman" w:hAnsi="Times New Roman" w:cs="Times New Roman"/>
          <w:color w:val="101010"/>
          <w:sz w:val="24"/>
          <w:szCs w:val="24"/>
        </w:rPr>
        <w:t xml:space="preserve">455–458. </w:t>
      </w:r>
    </w:p>
    <w:p w14:paraId="0028E13E" w14:textId="1B5981B6" w:rsidR="00497545" w:rsidRPr="00F2318B" w:rsidRDefault="00497545" w:rsidP="00F2318B">
      <w:pPr>
        <w:pStyle w:val="ListParagraph"/>
        <w:widowControl w:val="0"/>
        <w:numPr>
          <w:ilvl w:val="0"/>
          <w:numId w:val="1"/>
        </w:numPr>
        <w:autoSpaceDE w:val="0"/>
        <w:autoSpaceDN w:val="0"/>
        <w:adjustRightInd w:val="0"/>
        <w:spacing w:after="240"/>
        <w:rPr>
          <w:rFonts w:ascii="Times New Roman" w:hAnsi="Times New Roman"/>
          <w:sz w:val="24"/>
          <w:szCs w:val="24"/>
        </w:rPr>
      </w:pPr>
      <w:proofErr w:type="spellStart"/>
      <w:r w:rsidRPr="00F2318B">
        <w:rPr>
          <w:rFonts w:ascii="Times New Roman" w:hAnsi="Times New Roman" w:cs="Times New Roman"/>
          <w:sz w:val="24"/>
          <w:szCs w:val="24"/>
        </w:rPr>
        <w:t>Wahlstrom</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K, </w:t>
      </w:r>
      <w:proofErr w:type="spellStart"/>
      <w:r w:rsidRPr="00F2318B">
        <w:rPr>
          <w:rFonts w:ascii="Times New Roman" w:hAnsi="Times New Roman" w:cs="Times New Roman"/>
          <w:sz w:val="24"/>
          <w:szCs w:val="24"/>
        </w:rPr>
        <w:t>Wrobel</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G, </w:t>
      </w:r>
      <w:proofErr w:type="spellStart"/>
      <w:r w:rsidRPr="00F2318B">
        <w:rPr>
          <w:rFonts w:ascii="Times New Roman" w:hAnsi="Times New Roman" w:cs="Times New Roman"/>
          <w:sz w:val="24"/>
          <w:szCs w:val="24"/>
        </w:rPr>
        <w:t>Kubow</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P. </w:t>
      </w:r>
      <w:r w:rsidRPr="00F2318B">
        <w:rPr>
          <w:rFonts w:ascii="Times New Roman" w:hAnsi="Times New Roman" w:cs="Times New Roman"/>
          <w:i/>
          <w:sz w:val="24"/>
          <w:szCs w:val="24"/>
        </w:rPr>
        <w:t>School Start Time Executive Summary-November 1998</w:t>
      </w:r>
      <w:r w:rsidRPr="00F2318B">
        <w:rPr>
          <w:rFonts w:ascii="Times New Roman" w:hAnsi="Times New Roman" w:cs="Times New Roman"/>
          <w:sz w:val="24"/>
          <w:szCs w:val="24"/>
        </w:rPr>
        <w:t xml:space="preserve">. Report. </w:t>
      </w:r>
    </w:p>
    <w:p w14:paraId="405E8DB5" w14:textId="282E82F9" w:rsidR="00497545" w:rsidRPr="00F2318B" w:rsidRDefault="00497545" w:rsidP="00497545">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lastRenderedPageBreak/>
        <w:t>Wolfson AR, Spaulding</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NL, </w:t>
      </w:r>
      <w:proofErr w:type="spellStart"/>
      <w:r w:rsidRPr="00F2318B">
        <w:rPr>
          <w:rFonts w:ascii="Times New Roman" w:hAnsi="Times New Roman" w:cs="Times New Roman"/>
          <w:sz w:val="24"/>
          <w:szCs w:val="24"/>
        </w:rPr>
        <w:t>Dandrow</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C, </w:t>
      </w:r>
      <w:proofErr w:type="spellStart"/>
      <w:r w:rsidRPr="00F2318B">
        <w:rPr>
          <w:rFonts w:ascii="Times New Roman" w:hAnsi="Times New Roman" w:cs="Times New Roman"/>
          <w:sz w:val="24"/>
          <w:szCs w:val="24"/>
        </w:rPr>
        <w:t>Baroni</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EM. Middle school start times: The importance of a good night’s sleep for young adolescents. </w:t>
      </w:r>
      <w:r w:rsidRPr="00F2318B">
        <w:rPr>
          <w:rFonts w:ascii="Times New Roman" w:hAnsi="Times New Roman" w:cs="Times New Roman"/>
          <w:i/>
          <w:sz w:val="24"/>
          <w:szCs w:val="24"/>
        </w:rPr>
        <w:t>Behavioral Sleep Medicine</w:t>
      </w:r>
      <w:r w:rsidR="00C72AEC">
        <w:rPr>
          <w:rFonts w:ascii="Times New Roman" w:hAnsi="Times New Roman" w:cs="Times New Roman"/>
          <w:sz w:val="24"/>
          <w:szCs w:val="24"/>
        </w:rPr>
        <w:t xml:space="preserve">. 2007; </w:t>
      </w:r>
      <w:r w:rsidRPr="00F2318B">
        <w:rPr>
          <w:rFonts w:ascii="Times New Roman" w:hAnsi="Times New Roman" w:cs="Times New Roman"/>
          <w:i/>
          <w:sz w:val="24"/>
          <w:szCs w:val="24"/>
        </w:rPr>
        <w:t>5</w:t>
      </w:r>
      <w:r w:rsidR="00C72AEC">
        <w:rPr>
          <w:rFonts w:ascii="Times New Roman" w:hAnsi="Times New Roman" w:cs="Times New Roman"/>
          <w:sz w:val="24"/>
          <w:szCs w:val="24"/>
        </w:rPr>
        <w:t>:</w:t>
      </w:r>
      <w:r w:rsidRPr="00F2318B">
        <w:rPr>
          <w:rFonts w:ascii="Times New Roman" w:hAnsi="Times New Roman" w:cs="Times New Roman"/>
          <w:sz w:val="24"/>
          <w:szCs w:val="24"/>
        </w:rPr>
        <w:t xml:space="preserve">194-209. </w:t>
      </w:r>
    </w:p>
    <w:p w14:paraId="605F591C" w14:textId="53F5D100" w:rsidR="00512CC5" w:rsidRPr="00F2318B" w:rsidRDefault="00512CC5">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Edwards</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F. Early to rise? The daily effect of daily start times on academic performance. </w:t>
      </w:r>
      <w:r w:rsidRPr="00F2318B">
        <w:rPr>
          <w:rFonts w:ascii="Times New Roman" w:hAnsi="Times New Roman" w:cs="Times New Roman"/>
          <w:i/>
          <w:sz w:val="24"/>
          <w:szCs w:val="24"/>
        </w:rPr>
        <w:t>Economics of Education Review</w:t>
      </w:r>
      <w:r w:rsidR="00C72AEC">
        <w:rPr>
          <w:rFonts w:ascii="Times New Roman" w:hAnsi="Times New Roman" w:cs="Times New Roman"/>
          <w:i/>
          <w:sz w:val="24"/>
          <w:szCs w:val="24"/>
        </w:rPr>
        <w:t xml:space="preserve">. 2012; </w:t>
      </w:r>
      <w:r w:rsidRPr="00F2318B">
        <w:rPr>
          <w:rFonts w:ascii="Times New Roman" w:hAnsi="Times New Roman" w:cs="Times New Roman"/>
          <w:i/>
          <w:sz w:val="24"/>
          <w:szCs w:val="24"/>
        </w:rPr>
        <w:t>31</w:t>
      </w:r>
      <w:r w:rsidR="00C72AEC">
        <w:rPr>
          <w:rFonts w:ascii="Times New Roman" w:hAnsi="Times New Roman" w:cs="Times New Roman"/>
          <w:sz w:val="24"/>
          <w:szCs w:val="24"/>
        </w:rPr>
        <w:t>:</w:t>
      </w:r>
      <w:r w:rsidRPr="00F2318B">
        <w:rPr>
          <w:rFonts w:ascii="Times New Roman" w:hAnsi="Times New Roman" w:cs="Times New Roman"/>
          <w:sz w:val="24"/>
          <w:szCs w:val="24"/>
        </w:rPr>
        <w:t xml:space="preserve">970-983.  </w:t>
      </w:r>
    </w:p>
    <w:p w14:paraId="0F047127" w14:textId="2FAFF294" w:rsidR="002C4077" w:rsidRPr="00F2318B" w:rsidRDefault="002C4077" w:rsidP="002C4077">
      <w:pPr>
        <w:pStyle w:val="ListParagraph"/>
        <w:widowControl w:val="0"/>
        <w:numPr>
          <w:ilvl w:val="0"/>
          <w:numId w:val="1"/>
        </w:numPr>
        <w:autoSpaceDE w:val="0"/>
        <w:autoSpaceDN w:val="0"/>
        <w:adjustRightInd w:val="0"/>
        <w:spacing w:after="240"/>
        <w:rPr>
          <w:rFonts w:ascii="Times New Roman" w:hAnsi="Times New Roman" w:cs="Times New Roman"/>
          <w:sz w:val="24"/>
          <w:szCs w:val="24"/>
        </w:rPr>
      </w:pPr>
      <w:proofErr w:type="spellStart"/>
      <w:proofErr w:type="gramStart"/>
      <w:r w:rsidRPr="00F2318B">
        <w:rPr>
          <w:rFonts w:ascii="Times New Roman" w:hAnsi="Times New Roman" w:cs="Times New Roman"/>
          <w:sz w:val="24"/>
          <w:szCs w:val="24"/>
        </w:rPr>
        <w:t>Wahlstrom</w:t>
      </w:r>
      <w:proofErr w:type="spellEnd"/>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 KB</w:t>
      </w:r>
      <w:proofErr w:type="gramEnd"/>
      <w:r w:rsidRPr="00F2318B">
        <w:rPr>
          <w:rFonts w:ascii="Times New Roman" w:hAnsi="Times New Roman" w:cs="Times New Roman"/>
          <w:sz w:val="24"/>
          <w:szCs w:val="24"/>
        </w:rPr>
        <w:t xml:space="preserve">, </w:t>
      </w:r>
      <w:proofErr w:type="spellStart"/>
      <w:r w:rsidRPr="00F2318B">
        <w:rPr>
          <w:rFonts w:ascii="Times New Roman" w:hAnsi="Times New Roman" w:cs="Times New Roman"/>
          <w:sz w:val="24"/>
          <w:szCs w:val="24"/>
        </w:rPr>
        <w:t>Dretzke</w:t>
      </w:r>
      <w:proofErr w:type="spellEnd"/>
      <w:r w:rsidR="00875F31">
        <w:rPr>
          <w:rFonts w:ascii="Times New Roman" w:hAnsi="Times New Roman" w:cs="Times New Roman"/>
          <w:sz w:val="24"/>
          <w:szCs w:val="24"/>
        </w:rPr>
        <w:t xml:space="preserve"> </w:t>
      </w:r>
      <w:r w:rsidR="002E4FBD">
        <w:rPr>
          <w:rFonts w:ascii="Times New Roman" w:hAnsi="Times New Roman" w:cs="Times New Roman"/>
          <w:sz w:val="24"/>
          <w:szCs w:val="24"/>
        </w:rPr>
        <w:t>B</w:t>
      </w:r>
      <w:r w:rsidRPr="00F2318B">
        <w:rPr>
          <w:rFonts w:ascii="Times New Roman" w:hAnsi="Times New Roman" w:cs="Times New Roman"/>
          <w:sz w:val="24"/>
          <w:szCs w:val="24"/>
        </w:rPr>
        <w:t>, Gordon K, Peterson</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K</w:t>
      </w:r>
      <w:r w:rsidR="0094334C" w:rsidRPr="00F2318B">
        <w:rPr>
          <w:rFonts w:ascii="Times New Roman" w:hAnsi="Times New Roman" w:cs="Times New Roman"/>
          <w:sz w:val="24"/>
          <w:szCs w:val="24"/>
        </w:rPr>
        <w:t>, Edwards</w:t>
      </w:r>
      <w:r w:rsidR="00875F31">
        <w:rPr>
          <w:rFonts w:ascii="Times New Roman" w:hAnsi="Times New Roman" w:cs="Times New Roman"/>
          <w:sz w:val="24"/>
          <w:szCs w:val="24"/>
        </w:rPr>
        <w:t xml:space="preserve"> K</w:t>
      </w:r>
      <w:r w:rsidR="0094334C" w:rsidRPr="00F2318B">
        <w:rPr>
          <w:rFonts w:ascii="Times New Roman" w:hAnsi="Times New Roman" w:cs="Times New Roman"/>
          <w:sz w:val="24"/>
          <w:szCs w:val="24"/>
        </w:rPr>
        <w:t xml:space="preserve">, </w:t>
      </w:r>
      <w:proofErr w:type="spellStart"/>
      <w:r w:rsidR="0094334C" w:rsidRPr="00F2318B">
        <w:rPr>
          <w:rFonts w:ascii="Times New Roman" w:hAnsi="Times New Roman" w:cs="Times New Roman"/>
          <w:sz w:val="24"/>
          <w:szCs w:val="24"/>
        </w:rPr>
        <w:t>Gdula</w:t>
      </w:r>
      <w:proofErr w:type="spellEnd"/>
      <w:r w:rsidR="00875F31">
        <w:rPr>
          <w:rFonts w:ascii="Times New Roman" w:hAnsi="Times New Roman" w:cs="Times New Roman"/>
          <w:sz w:val="24"/>
          <w:szCs w:val="24"/>
        </w:rPr>
        <w:t xml:space="preserve"> </w:t>
      </w:r>
      <w:r w:rsidR="0094334C" w:rsidRPr="00F2318B">
        <w:rPr>
          <w:rFonts w:ascii="Times New Roman" w:hAnsi="Times New Roman" w:cs="Times New Roman"/>
          <w:sz w:val="24"/>
          <w:szCs w:val="24"/>
        </w:rPr>
        <w:t xml:space="preserve">J. </w:t>
      </w:r>
      <w:r w:rsidRPr="00F2318B">
        <w:rPr>
          <w:rFonts w:ascii="Times New Roman" w:hAnsi="Times New Roman" w:cs="Times New Roman"/>
          <w:sz w:val="24"/>
          <w:szCs w:val="24"/>
        </w:rPr>
        <w:t>Examining the impact of later school start ti</w:t>
      </w:r>
      <w:r w:rsidR="0094334C" w:rsidRPr="00F2318B">
        <w:rPr>
          <w:rFonts w:ascii="Times New Roman" w:hAnsi="Times New Roman" w:cs="Times New Roman"/>
          <w:sz w:val="24"/>
          <w:szCs w:val="24"/>
        </w:rPr>
        <w:t xml:space="preserve">mes on the health and academic </w:t>
      </w:r>
      <w:r w:rsidRPr="00F2318B">
        <w:rPr>
          <w:rFonts w:ascii="Times New Roman" w:hAnsi="Times New Roman" w:cs="Times New Roman"/>
          <w:sz w:val="24"/>
          <w:szCs w:val="24"/>
        </w:rPr>
        <w:t>performance of high school students: A multi-site study</w:t>
      </w:r>
      <w:r w:rsidRPr="00F2318B">
        <w:rPr>
          <w:rFonts w:ascii="Times New Roman" w:hAnsi="Times New Roman" w:cs="Times New Roman"/>
          <w:i/>
          <w:sz w:val="24"/>
          <w:szCs w:val="24"/>
        </w:rPr>
        <w:t>.</w:t>
      </w:r>
      <w:r w:rsidR="0094334C" w:rsidRPr="00F2318B">
        <w:rPr>
          <w:rFonts w:ascii="Times New Roman" w:hAnsi="Times New Roman" w:cs="Times New Roman"/>
          <w:sz w:val="24"/>
          <w:szCs w:val="24"/>
        </w:rPr>
        <w:t xml:space="preserve"> University of </w:t>
      </w:r>
      <w:r w:rsidRPr="00F2318B">
        <w:rPr>
          <w:rFonts w:ascii="Times New Roman" w:hAnsi="Times New Roman" w:cs="Times New Roman"/>
          <w:sz w:val="24"/>
          <w:szCs w:val="24"/>
        </w:rPr>
        <w:t>Minnesota, Center for Applied Research and Educ</w:t>
      </w:r>
      <w:r w:rsidR="0094334C" w:rsidRPr="00F2318B">
        <w:rPr>
          <w:rFonts w:ascii="Times New Roman" w:hAnsi="Times New Roman" w:cs="Times New Roman"/>
          <w:sz w:val="24"/>
          <w:szCs w:val="24"/>
        </w:rPr>
        <w:t xml:space="preserve">ational Improvement. </w:t>
      </w:r>
      <w:r w:rsidR="00E1769A">
        <w:rPr>
          <w:rFonts w:ascii="Times New Roman" w:hAnsi="Times New Roman" w:cs="Times New Roman"/>
          <w:sz w:val="24"/>
          <w:szCs w:val="24"/>
        </w:rPr>
        <w:t xml:space="preserve">2014. </w:t>
      </w:r>
      <w:r w:rsidR="00F34A9C">
        <w:rPr>
          <w:rFonts w:ascii="Times New Roman" w:hAnsi="Times New Roman" w:cs="Times New Roman"/>
          <w:sz w:val="24"/>
          <w:szCs w:val="24"/>
        </w:rPr>
        <w:t xml:space="preserve">DOI: </w:t>
      </w:r>
      <w:hyperlink r:id="rId16" w:history="1">
        <w:r w:rsidR="00F34A9C" w:rsidRPr="003561FF">
          <w:rPr>
            <w:rStyle w:val="Hyperlink"/>
            <w:rFonts w:ascii="Times New Roman" w:hAnsi="Times New Roman" w:cs="Times New Roman"/>
            <w:sz w:val="24"/>
            <w:szCs w:val="24"/>
          </w:rPr>
          <w:t>http://conservancy.umn.edu/handle/11299/162769</w:t>
        </w:r>
      </w:hyperlink>
      <w:r w:rsidR="00F34A9C">
        <w:rPr>
          <w:rFonts w:ascii="Times New Roman" w:hAnsi="Times New Roman" w:cs="Times New Roman"/>
          <w:sz w:val="24"/>
          <w:szCs w:val="24"/>
        </w:rPr>
        <w:t xml:space="preserve"> </w:t>
      </w:r>
    </w:p>
    <w:p w14:paraId="16C71E5A" w14:textId="2DBFD8EF" w:rsidR="002C4077" w:rsidRPr="00F2318B" w:rsidRDefault="002C4077" w:rsidP="002C4077">
      <w:pPr>
        <w:pStyle w:val="ListParagraph"/>
        <w:numPr>
          <w:ilvl w:val="0"/>
          <w:numId w:val="1"/>
        </w:numPr>
        <w:rPr>
          <w:rFonts w:ascii="Times New Roman" w:hAnsi="Times New Roman" w:cs="Times New Roman"/>
          <w:sz w:val="24"/>
          <w:szCs w:val="24"/>
        </w:rPr>
      </w:pPr>
      <w:r w:rsidRPr="00F2318B">
        <w:rPr>
          <w:rFonts w:ascii="Times New Roman" w:hAnsi="Times New Roman" w:cs="Times New Roman"/>
          <w:sz w:val="24"/>
          <w:szCs w:val="24"/>
        </w:rPr>
        <w:t>Owens</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J, </w:t>
      </w:r>
      <w:proofErr w:type="spellStart"/>
      <w:r w:rsidRPr="00F2318B">
        <w:rPr>
          <w:rFonts w:ascii="Times New Roman" w:hAnsi="Times New Roman" w:cs="Times New Roman"/>
          <w:sz w:val="24"/>
          <w:szCs w:val="24"/>
        </w:rPr>
        <w:t>Drobnich</w:t>
      </w:r>
      <w:proofErr w:type="spellEnd"/>
      <w:r w:rsidRPr="00F2318B">
        <w:rPr>
          <w:rFonts w:ascii="Times New Roman" w:hAnsi="Times New Roman" w:cs="Times New Roman"/>
          <w:sz w:val="24"/>
          <w:szCs w:val="24"/>
        </w:rPr>
        <w:t xml:space="preserve"> D, Baylor A</w:t>
      </w:r>
      <w:r w:rsidR="00E85306">
        <w:rPr>
          <w:rFonts w:ascii="Times New Roman" w:hAnsi="Times New Roman" w:cs="Times New Roman"/>
          <w:sz w:val="24"/>
          <w:szCs w:val="24"/>
        </w:rPr>
        <w:t xml:space="preserve">, </w:t>
      </w:r>
      <w:r w:rsidRPr="00F2318B">
        <w:rPr>
          <w:rFonts w:ascii="Times New Roman" w:hAnsi="Times New Roman" w:cs="Times New Roman"/>
          <w:sz w:val="24"/>
          <w:szCs w:val="24"/>
        </w:rPr>
        <w:t>Lewin</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D.</w:t>
      </w:r>
      <w:r w:rsidR="00E1769A">
        <w:rPr>
          <w:rFonts w:ascii="Times New Roman" w:hAnsi="Times New Roman" w:cs="Times New Roman"/>
          <w:sz w:val="24"/>
          <w:szCs w:val="24"/>
        </w:rPr>
        <w:t xml:space="preserve"> </w:t>
      </w:r>
      <w:r w:rsidRPr="00F2318B">
        <w:rPr>
          <w:rFonts w:ascii="Times New Roman" w:hAnsi="Times New Roman" w:cs="Times New Roman"/>
          <w:sz w:val="24"/>
          <w:szCs w:val="24"/>
        </w:rPr>
        <w:t xml:space="preserve">School start time change: An in-depth examination of school districts in the United States. </w:t>
      </w:r>
      <w:r w:rsidRPr="00F2318B">
        <w:rPr>
          <w:rFonts w:ascii="Times New Roman" w:hAnsi="Times New Roman" w:cs="Times New Roman"/>
          <w:i/>
          <w:sz w:val="24"/>
          <w:szCs w:val="24"/>
        </w:rPr>
        <w:t>Mind, Brain, and Education</w:t>
      </w:r>
      <w:r w:rsidR="00E1769A">
        <w:rPr>
          <w:rFonts w:ascii="Times New Roman" w:hAnsi="Times New Roman" w:cs="Times New Roman"/>
          <w:sz w:val="24"/>
          <w:szCs w:val="24"/>
        </w:rPr>
        <w:t xml:space="preserve">. </w:t>
      </w:r>
      <w:proofErr w:type="gramStart"/>
      <w:r w:rsidR="00E1769A">
        <w:rPr>
          <w:rFonts w:ascii="Times New Roman" w:hAnsi="Times New Roman" w:cs="Times New Roman"/>
          <w:sz w:val="24"/>
          <w:szCs w:val="24"/>
        </w:rPr>
        <w:t xml:space="preserve">2014; </w:t>
      </w:r>
      <w:r w:rsidRPr="00F2318B">
        <w:rPr>
          <w:rFonts w:ascii="Times New Roman" w:hAnsi="Times New Roman" w:cs="Times New Roman"/>
          <w:sz w:val="24"/>
          <w:szCs w:val="24"/>
        </w:rPr>
        <w:t xml:space="preserve"> </w:t>
      </w:r>
      <w:r w:rsidRPr="00F2318B">
        <w:rPr>
          <w:rFonts w:ascii="Times New Roman" w:hAnsi="Times New Roman" w:cs="Times New Roman"/>
          <w:i/>
          <w:sz w:val="24"/>
          <w:szCs w:val="24"/>
        </w:rPr>
        <w:t>8</w:t>
      </w:r>
      <w:r w:rsidR="00E1769A">
        <w:rPr>
          <w:rFonts w:ascii="Times New Roman" w:hAnsi="Times New Roman" w:cs="Times New Roman"/>
          <w:sz w:val="24"/>
          <w:szCs w:val="24"/>
        </w:rPr>
        <w:t>:</w:t>
      </w:r>
      <w:r w:rsidRPr="00F2318B">
        <w:rPr>
          <w:rFonts w:ascii="Times New Roman" w:hAnsi="Times New Roman" w:cs="Times New Roman"/>
          <w:sz w:val="24"/>
          <w:szCs w:val="24"/>
        </w:rPr>
        <w:t>182</w:t>
      </w:r>
      <w:proofErr w:type="gramEnd"/>
      <w:r w:rsidRPr="00F2318B">
        <w:rPr>
          <w:rFonts w:ascii="Times New Roman" w:hAnsi="Times New Roman" w:cs="Times New Roman"/>
          <w:sz w:val="24"/>
          <w:szCs w:val="24"/>
        </w:rPr>
        <w:t xml:space="preserve">–213. </w:t>
      </w:r>
    </w:p>
    <w:p w14:paraId="6358CD67" w14:textId="6CC94669" w:rsidR="008045E7" w:rsidRPr="00F2318B" w:rsidRDefault="008045E7" w:rsidP="002C4077">
      <w:pPr>
        <w:pStyle w:val="ListParagraph"/>
        <w:numPr>
          <w:ilvl w:val="0"/>
          <w:numId w:val="1"/>
        </w:numPr>
        <w:rPr>
          <w:rFonts w:ascii="Times New Roman" w:hAnsi="Times New Roman" w:cs="Times New Roman"/>
          <w:sz w:val="24"/>
          <w:szCs w:val="24"/>
        </w:rPr>
      </w:pPr>
      <w:proofErr w:type="spellStart"/>
      <w:r w:rsidRPr="00F2318B">
        <w:rPr>
          <w:rFonts w:ascii="Times New Roman" w:hAnsi="Times New Roman" w:cs="Times New Roman"/>
          <w:sz w:val="24"/>
          <w:szCs w:val="24"/>
        </w:rPr>
        <w:t>Hedberg</w:t>
      </w:r>
      <w:proofErr w:type="spellEnd"/>
      <w:r w:rsidRPr="00F2318B">
        <w:rPr>
          <w:rFonts w:ascii="Times New Roman" w:hAnsi="Times New Roman" w:cs="Times New Roman"/>
          <w:sz w:val="24"/>
          <w:szCs w:val="24"/>
        </w:rPr>
        <w:t xml:space="preserve"> EC</w:t>
      </w:r>
      <w:r w:rsidR="00E85306">
        <w:rPr>
          <w:rFonts w:ascii="Times New Roman" w:hAnsi="Times New Roman" w:cs="Times New Roman"/>
          <w:sz w:val="24"/>
          <w:szCs w:val="24"/>
        </w:rPr>
        <w:t xml:space="preserve">, </w:t>
      </w:r>
      <w:r w:rsidRPr="00F2318B">
        <w:rPr>
          <w:rFonts w:ascii="Times New Roman" w:hAnsi="Times New Roman" w:cs="Times New Roman"/>
          <w:sz w:val="24"/>
          <w:szCs w:val="24"/>
        </w:rPr>
        <w:t>Ayers</w:t>
      </w:r>
      <w:r w:rsidR="00875F31">
        <w:rPr>
          <w:rFonts w:ascii="Times New Roman" w:hAnsi="Times New Roman" w:cs="Times New Roman"/>
          <w:sz w:val="24"/>
          <w:szCs w:val="24"/>
        </w:rPr>
        <w:t xml:space="preserve"> </w:t>
      </w:r>
      <w:r w:rsidRPr="00F2318B">
        <w:rPr>
          <w:rFonts w:ascii="Times New Roman" w:hAnsi="Times New Roman" w:cs="Times New Roman"/>
          <w:sz w:val="24"/>
          <w:szCs w:val="24"/>
        </w:rPr>
        <w:t xml:space="preserve">S. The power of a paired t-test with a covariate.  </w:t>
      </w:r>
      <w:r w:rsidRPr="00F2318B">
        <w:rPr>
          <w:rFonts w:ascii="Times New Roman" w:hAnsi="Times New Roman" w:cs="Times New Roman"/>
          <w:i/>
          <w:sz w:val="24"/>
          <w:szCs w:val="24"/>
        </w:rPr>
        <w:t>Social Science Research</w:t>
      </w:r>
      <w:r w:rsidR="00E1769A">
        <w:rPr>
          <w:rFonts w:ascii="Times New Roman" w:hAnsi="Times New Roman" w:cs="Times New Roman"/>
          <w:i/>
          <w:sz w:val="24"/>
          <w:szCs w:val="24"/>
        </w:rPr>
        <w:t xml:space="preserve">. 2014; </w:t>
      </w:r>
      <w:r w:rsidRPr="00F2318B">
        <w:rPr>
          <w:rFonts w:ascii="Times New Roman" w:hAnsi="Times New Roman" w:cs="Times New Roman"/>
          <w:i/>
          <w:sz w:val="24"/>
          <w:szCs w:val="24"/>
        </w:rPr>
        <w:t>50</w:t>
      </w:r>
      <w:r w:rsidR="00E1769A">
        <w:rPr>
          <w:rFonts w:ascii="Times New Roman" w:hAnsi="Times New Roman" w:cs="Times New Roman"/>
          <w:sz w:val="24"/>
          <w:szCs w:val="24"/>
        </w:rPr>
        <w:t>:</w:t>
      </w:r>
      <w:r w:rsidRPr="00F2318B">
        <w:rPr>
          <w:rFonts w:ascii="Times New Roman" w:hAnsi="Times New Roman" w:cs="Times New Roman"/>
          <w:sz w:val="24"/>
          <w:szCs w:val="24"/>
        </w:rPr>
        <w:t>277-291</w:t>
      </w:r>
      <w:r w:rsidR="00E1769A">
        <w:rPr>
          <w:rFonts w:ascii="Times New Roman" w:hAnsi="Times New Roman" w:cs="Times New Roman"/>
          <w:sz w:val="24"/>
          <w:szCs w:val="24"/>
        </w:rPr>
        <w:t>.</w:t>
      </w:r>
    </w:p>
    <w:p w14:paraId="048A2A3C" w14:textId="01EADB47" w:rsidR="0016515D" w:rsidRPr="0016515D" w:rsidRDefault="0016515D" w:rsidP="00481B66">
      <w:pPr>
        <w:spacing w:line="480" w:lineRule="auto"/>
        <w:rPr>
          <w:rFonts w:ascii="Times New Roman" w:hAnsi="Times New Roman" w:cs="Times New Roman"/>
          <w:sz w:val="24"/>
          <w:szCs w:val="24"/>
        </w:rPr>
      </w:pPr>
    </w:p>
    <w:p w14:paraId="7E439615" w14:textId="01E1A27D" w:rsidR="00481B66" w:rsidRPr="00481B66" w:rsidRDefault="00481B66" w:rsidP="00481B66">
      <w:pPr>
        <w:spacing w:line="480" w:lineRule="auto"/>
        <w:rPr>
          <w:rFonts w:ascii="Times New Roman" w:hAnsi="Times New Roman" w:cs="Times New Roman"/>
          <w:sz w:val="24"/>
          <w:szCs w:val="24"/>
        </w:rPr>
      </w:pPr>
    </w:p>
    <w:p w14:paraId="3F1728D1" w14:textId="77777777" w:rsidR="002D370A" w:rsidRDefault="002D370A" w:rsidP="00BA497D">
      <w:pPr>
        <w:spacing w:line="240" w:lineRule="auto"/>
        <w:rPr>
          <w:rFonts w:ascii="Times New Roman" w:hAnsi="Times New Roman" w:cs="Times New Roman"/>
          <w:sz w:val="24"/>
          <w:szCs w:val="24"/>
        </w:rPr>
      </w:pPr>
    </w:p>
    <w:p w14:paraId="7685A5AD" w14:textId="77777777" w:rsidR="002D370A" w:rsidRDefault="002D370A" w:rsidP="00BA497D">
      <w:pPr>
        <w:spacing w:line="240" w:lineRule="auto"/>
        <w:rPr>
          <w:rFonts w:ascii="Times New Roman" w:hAnsi="Times New Roman" w:cs="Times New Roman"/>
          <w:sz w:val="24"/>
          <w:szCs w:val="24"/>
        </w:rPr>
      </w:pPr>
    </w:p>
    <w:p w14:paraId="0031E732" w14:textId="77777777" w:rsidR="002D370A" w:rsidRDefault="002D370A" w:rsidP="00BA497D">
      <w:pPr>
        <w:spacing w:line="240" w:lineRule="auto"/>
        <w:rPr>
          <w:rFonts w:ascii="Times New Roman" w:hAnsi="Times New Roman" w:cs="Times New Roman"/>
          <w:sz w:val="24"/>
          <w:szCs w:val="24"/>
        </w:rPr>
      </w:pPr>
    </w:p>
    <w:p w14:paraId="157F1AB2" w14:textId="77777777" w:rsidR="002D370A" w:rsidRDefault="002D370A" w:rsidP="00BA497D">
      <w:pPr>
        <w:spacing w:line="240" w:lineRule="auto"/>
        <w:rPr>
          <w:rFonts w:ascii="Times New Roman" w:hAnsi="Times New Roman" w:cs="Times New Roman"/>
          <w:sz w:val="24"/>
          <w:szCs w:val="24"/>
        </w:rPr>
      </w:pPr>
    </w:p>
    <w:p w14:paraId="482FD49D" w14:textId="77777777" w:rsidR="002D370A" w:rsidRDefault="002D370A" w:rsidP="00BA497D">
      <w:pPr>
        <w:spacing w:line="240" w:lineRule="auto"/>
        <w:rPr>
          <w:rFonts w:ascii="Times New Roman" w:hAnsi="Times New Roman" w:cs="Times New Roman"/>
          <w:sz w:val="24"/>
          <w:szCs w:val="24"/>
        </w:rPr>
      </w:pPr>
    </w:p>
    <w:p w14:paraId="6DFC6AD9" w14:textId="77777777" w:rsidR="00F03BCB" w:rsidRDefault="00F03BCB">
      <w:pPr>
        <w:rPr>
          <w:rFonts w:ascii="Times New Roman" w:hAnsi="Times New Roman" w:cs="Times New Roman"/>
          <w:sz w:val="24"/>
          <w:szCs w:val="24"/>
        </w:rPr>
      </w:pPr>
      <w:r>
        <w:rPr>
          <w:rFonts w:ascii="Times New Roman" w:hAnsi="Times New Roman" w:cs="Times New Roman"/>
          <w:sz w:val="24"/>
          <w:szCs w:val="24"/>
        </w:rPr>
        <w:br w:type="page"/>
      </w:r>
    </w:p>
    <w:p w14:paraId="079BF4C1" w14:textId="77777777" w:rsidR="001E799D" w:rsidRPr="00C4266F" w:rsidRDefault="001E799D" w:rsidP="00F863D0">
      <w:pPr>
        <w:rPr>
          <w:rFonts w:ascii="Times New Roman" w:hAnsi="Times New Roman" w:cs="Times New Roman"/>
          <w:sz w:val="24"/>
          <w:szCs w:val="24"/>
        </w:rPr>
      </w:pPr>
    </w:p>
    <w:sectPr w:rsidR="001E799D" w:rsidRPr="00C4266F" w:rsidSect="00793F54">
      <w:headerReference w:type="even" r:id="rId17"/>
      <w:headerReference w:type="default" r:id="rId18"/>
      <w:head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7E90A" w14:textId="77777777" w:rsidR="00881545" w:rsidRDefault="00881545" w:rsidP="00793F54">
      <w:pPr>
        <w:spacing w:after="0" w:line="240" w:lineRule="auto"/>
      </w:pPr>
      <w:r>
        <w:separator/>
      </w:r>
    </w:p>
  </w:endnote>
  <w:endnote w:type="continuationSeparator" w:id="0">
    <w:p w14:paraId="7450A565" w14:textId="77777777" w:rsidR="00881545" w:rsidRDefault="00881545" w:rsidP="0079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AAD8F" w14:textId="77777777" w:rsidR="00881545" w:rsidRDefault="00881545" w:rsidP="00793F54">
      <w:pPr>
        <w:spacing w:after="0" w:line="240" w:lineRule="auto"/>
      </w:pPr>
      <w:r>
        <w:separator/>
      </w:r>
    </w:p>
  </w:footnote>
  <w:footnote w:type="continuationSeparator" w:id="0">
    <w:p w14:paraId="41F4A569" w14:textId="77777777" w:rsidR="00881545" w:rsidRDefault="00881545" w:rsidP="00793F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450525"/>
      <w:docPartObj>
        <w:docPartGallery w:val="Page Numbers (Top of Page)"/>
        <w:docPartUnique/>
      </w:docPartObj>
    </w:sdtPr>
    <w:sdtEndPr>
      <w:rPr>
        <w:noProof/>
      </w:rPr>
    </w:sdtEndPr>
    <w:sdtContent>
      <w:p w14:paraId="097EFDBE" w14:textId="77777777" w:rsidR="00CC0755" w:rsidRDefault="00CC0755">
        <w:pPr>
          <w:pStyle w:val="Header"/>
          <w:jc w:val="right"/>
        </w:pPr>
        <w:r>
          <w:fldChar w:fldCharType="begin"/>
        </w:r>
        <w:r>
          <w:instrText xml:space="preserve"> PAGE   \* MERGEFORMAT </w:instrText>
        </w:r>
        <w:r>
          <w:fldChar w:fldCharType="separate"/>
        </w:r>
        <w:r w:rsidR="00656BC2">
          <w:rPr>
            <w:noProof/>
          </w:rPr>
          <w:t>16</w:t>
        </w:r>
        <w:r>
          <w:rPr>
            <w:noProof/>
          </w:rPr>
          <w:fldChar w:fldCharType="end"/>
        </w:r>
      </w:p>
    </w:sdtContent>
  </w:sdt>
  <w:p w14:paraId="67D91965" w14:textId="77777777" w:rsidR="00CC0755" w:rsidRDefault="00CC07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60575"/>
      <w:docPartObj>
        <w:docPartGallery w:val="Page Numbers (Top of Page)"/>
        <w:docPartUnique/>
      </w:docPartObj>
    </w:sdtPr>
    <w:sdtEndPr>
      <w:rPr>
        <w:noProof/>
      </w:rPr>
    </w:sdtEndPr>
    <w:sdtContent>
      <w:p w14:paraId="14F370B1" w14:textId="77777777" w:rsidR="00CC0755" w:rsidRDefault="00CC0755">
        <w:pPr>
          <w:pStyle w:val="Header"/>
          <w:jc w:val="right"/>
        </w:pPr>
        <w:r>
          <w:fldChar w:fldCharType="begin"/>
        </w:r>
        <w:r>
          <w:instrText xml:space="preserve"> PAGE   \* MERGEFORMAT </w:instrText>
        </w:r>
        <w:r>
          <w:fldChar w:fldCharType="separate"/>
        </w:r>
        <w:r w:rsidR="00656BC2">
          <w:rPr>
            <w:noProof/>
          </w:rPr>
          <w:t>17</w:t>
        </w:r>
        <w:r>
          <w:rPr>
            <w:noProof/>
          </w:rPr>
          <w:fldChar w:fldCharType="end"/>
        </w:r>
      </w:p>
    </w:sdtContent>
  </w:sdt>
  <w:p w14:paraId="5A36F1A5" w14:textId="77777777" w:rsidR="00CC0755" w:rsidRDefault="00CC075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29521"/>
      <w:docPartObj>
        <w:docPartGallery w:val="Page Numbers (Top of Page)"/>
        <w:docPartUnique/>
      </w:docPartObj>
    </w:sdtPr>
    <w:sdtEndPr>
      <w:rPr>
        <w:noProof/>
      </w:rPr>
    </w:sdtEndPr>
    <w:sdtContent>
      <w:p w14:paraId="3EE473A4" w14:textId="77777777" w:rsidR="00CC0755" w:rsidRDefault="00CC075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D3529C7" w14:textId="77777777" w:rsidR="00CC0755" w:rsidRDefault="00CC07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5616F"/>
    <w:multiLevelType w:val="hybridMultilevel"/>
    <w:tmpl w:val="44A8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13"/>
    <w:rsid w:val="0000078E"/>
    <w:rsid w:val="00001324"/>
    <w:rsid w:val="00001772"/>
    <w:rsid w:val="00005798"/>
    <w:rsid w:val="00005E64"/>
    <w:rsid w:val="00007C28"/>
    <w:rsid w:val="00007F42"/>
    <w:rsid w:val="000101CC"/>
    <w:rsid w:val="00012C58"/>
    <w:rsid w:val="0001392A"/>
    <w:rsid w:val="00014456"/>
    <w:rsid w:val="0001590C"/>
    <w:rsid w:val="00017958"/>
    <w:rsid w:val="00017964"/>
    <w:rsid w:val="00020E8B"/>
    <w:rsid w:val="00020F65"/>
    <w:rsid w:val="0002125E"/>
    <w:rsid w:val="0002230C"/>
    <w:rsid w:val="00022A61"/>
    <w:rsid w:val="000233D4"/>
    <w:rsid w:val="00026852"/>
    <w:rsid w:val="00030E2D"/>
    <w:rsid w:val="00032124"/>
    <w:rsid w:val="000322D1"/>
    <w:rsid w:val="000331F0"/>
    <w:rsid w:val="00034D08"/>
    <w:rsid w:val="00036D03"/>
    <w:rsid w:val="000444C2"/>
    <w:rsid w:val="000464F0"/>
    <w:rsid w:val="0004678B"/>
    <w:rsid w:val="0004709E"/>
    <w:rsid w:val="00051A3F"/>
    <w:rsid w:val="00054C6E"/>
    <w:rsid w:val="00055A4E"/>
    <w:rsid w:val="00057628"/>
    <w:rsid w:val="00060104"/>
    <w:rsid w:val="00060D74"/>
    <w:rsid w:val="0006145A"/>
    <w:rsid w:val="00063915"/>
    <w:rsid w:val="00065394"/>
    <w:rsid w:val="000669E5"/>
    <w:rsid w:val="00067C4D"/>
    <w:rsid w:val="000719F5"/>
    <w:rsid w:val="000719F6"/>
    <w:rsid w:val="00072B74"/>
    <w:rsid w:val="000762B7"/>
    <w:rsid w:val="000766EB"/>
    <w:rsid w:val="00081427"/>
    <w:rsid w:val="0008579B"/>
    <w:rsid w:val="00085ADA"/>
    <w:rsid w:val="00087055"/>
    <w:rsid w:val="000903DD"/>
    <w:rsid w:val="00092F3D"/>
    <w:rsid w:val="0009452E"/>
    <w:rsid w:val="00094ACF"/>
    <w:rsid w:val="00094BB6"/>
    <w:rsid w:val="00095FFB"/>
    <w:rsid w:val="00097CA4"/>
    <w:rsid w:val="000A2A71"/>
    <w:rsid w:val="000A5DFA"/>
    <w:rsid w:val="000B0AEA"/>
    <w:rsid w:val="000B3D99"/>
    <w:rsid w:val="000B74A9"/>
    <w:rsid w:val="000C1E06"/>
    <w:rsid w:val="000C24CF"/>
    <w:rsid w:val="000C269D"/>
    <w:rsid w:val="000C292D"/>
    <w:rsid w:val="000C46CE"/>
    <w:rsid w:val="000C46F0"/>
    <w:rsid w:val="000C6294"/>
    <w:rsid w:val="000D0B46"/>
    <w:rsid w:val="000D1D68"/>
    <w:rsid w:val="000D23B6"/>
    <w:rsid w:val="000D3CBF"/>
    <w:rsid w:val="000D45A7"/>
    <w:rsid w:val="000D53CB"/>
    <w:rsid w:val="000D576E"/>
    <w:rsid w:val="000D64BA"/>
    <w:rsid w:val="000D7C18"/>
    <w:rsid w:val="000E5820"/>
    <w:rsid w:val="000E58B2"/>
    <w:rsid w:val="000E72DB"/>
    <w:rsid w:val="000F0365"/>
    <w:rsid w:val="000F1E48"/>
    <w:rsid w:val="000F42B4"/>
    <w:rsid w:val="000F4625"/>
    <w:rsid w:val="000F5D27"/>
    <w:rsid w:val="00101D32"/>
    <w:rsid w:val="00102A98"/>
    <w:rsid w:val="001119B5"/>
    <w:rsid w:val="00111DB0"/>
    <w:rsid w:val="00112FDF"/>
    <w:rsid w:val="00114EAC"/>
    <w:rsid w:val="00114EF4"/>
    <w:rsid w:val="0011556D"/>
    <w:rsid w:val="00115C1D"/>
    <w:rsid w:val="00124AA9"/>
    <w:rsid w:val="001255EB"/>
    <w:rsid w:val="0012761B"/>
    <w:rsid w:val="00135515"/>
    <w:rsid w:val="0013675E"/>
    <w:rsid w:val="0014250D"/>
    <w:rsid w:val="001425E2"/>
    <w:rsid w:val="00143927"/>
    <w:rsid w:val="00143D1F"/>
    <w:rsid w:val="00150CFC"/>
    <w:rsid w:val="0015226C"/>
    <w:rsid w:val="001524F9"/>
    <w:rsid w:val="00155475"/>
    <w:rsid w:val="00156860"/>
    <w:rsid w:val="001605F1"/>
    <w:rsid w:val="00160752"/>
    <w:rsid w:val="00163321"/>
    <w:rsid w:val="001636AC"/>
    <w:rsid w:val="00163F56"/>
    <w:rsid w:val="0016515D"/>
    <w:rsid w:val="001659D2"/>
    <w:rsid w:val="00165AE0"/>
    <w:rsid w:val="00165EED"/>
    <w:rsid w:val="00166A0E"/>
    <w:rsid w:val="00166FD9"/>
    <w:rsid w:val="00170B76"/>
    <w:rsid w:val="00170C8C"/>
    <w:rsid w:val="001714DD"/>
    <w:rsid w:val="00172988"/>
    <w:rsid w:val="00174143"/>
    <w:rsid w:val="00177FA6"/>
    <w:rsid w:val="00177FAF"/>
    <w:rsid w:val="00181351"/>
    <w:rsid w:val="00182C98"/>
    <w:rsid w:val="00183202"/>
    <w:rsid w:val="00183287"/>
    <w:rsid w:val="00183360"/>
    <w:rsid w:val="001835CF"/>
    <w:rsid w:val="00185A72"/>
    <w:rsid w:val="00187C7A"/>
    <w:rsid w:val="00190436"/>
    <w:rsid w:val="00191C85"/>
    <w:rsid w:val="00191D00"/>
    <w:rsid w:val="00191D31"/>
    <w:rsid w:val="00193829"/>
    <w:rsid w:val="00194CA9"/>
    <w:rsid w:val="0019539F"/>
    <w:rsid w:val="001966F3"/>
    <w:rsid w:val="001977C2"/>
    <w:rsid w:val="001A341B"/>
    <w:rsid w:val="001A35D8"/>
    <w:rsid w:val="001A7F92"/>
    <w:rsid w:val="001B244B"/>
    <w:rsid w:val="001B3542"/>
    <w:rsid w:val="001B5BFD"/>
    <w:rsid w:val="001B6D92"/>
    <w:rsid w:val="001B6ECE"/>
    <w:rsid w:val="001B7969"/>
    <w:rsid w:val="001C0BD4"/>
    <w:rsid w:val="001C50D2"/>
    <w:rsid w:val="001C7C9B"/>
    <w:rsid w:val="001D176A"/>
    <w:rsid w:val="001D5720"/>
    <w:rsid w:val="001D6B6E"/>
    <w:rsid w:val="001E3338"/>
    <w:rsid w:val="001E544A"/>
    <w:rsid w:val="001E55FA"/>
    <w:rsid w:val="001E5C5E"/>
    <w:rsid w:val="001E799D"/>
    <w:rsid w:val="001E79F5"/>
    <w:rsid w:val="001E7FCA"/>
    <w:rsid w:val="001F22B4"/>
    <w:rsid w:val="001F520D"/>
    <w:rsid w:val="00200A45"/>
    <w:rsid w:val="00201F52"/>
    <w:rsid w:val="0020480C"/>
    <w:rsid w:val="00204C0A"/>
    <w:rsid w:val="00205B2C"/>
    <w:rsid w:val="00206ADF"/>
    <w:rsid w:val="0020747D"/>
    <w:rsid w:val="002102AF"/>
    <w:rsid w:val="00211A48"/>
    <w:rsid w:val="0021428B"/>
    <w:rsid w:val="00216B7A"/>
    <w:rsid w:val="00217161"/>
    <w:rsid w:val="00220861"/>
    <w:rsid w:val="00221931"/>
    <w:rsid w:val="00223119"/>
    <w:rsid w:val="002247AB"/>
    <w:rsid w:val="002250A7"/>
    <w:rsid w:val="00225D18"/>
    <w:rsid w:val="002263C5"/>
    <w:rsid w:val="002263E6"/>
    <w:rsid w:val="00226E33"/>
    <w:rsid w:val="0022741E"/>
    <w:rsid w:val="00231383"/>
    <w:rsid w:val="00231C1F"/>
    <w:rsid w:val="002326C5"/>
    <w:rsid w:val="002333A5"/>
    <w:rsid w:val="00233F35"/>
    <w:rsid w:val="00234025"/>
    <w:rsid w:val="00234039"/>
    <w:rsid w:val="00235A48"/>
    <w:rsid w:val="00244895"/>
    <w:rsid w:val="002459D1"/>
    <w:rsid w:val="0024734F"/>
    <w:rsid w:val="00255D68"/>
    <w:rsid w:val="002564C1"/>
    <w:rsid w:val="00256919"/>
    <w:rsid w:val="00261EB4"/>
    <w:rsid w:val="0026368A"/>
    <w:rsid w:val="00267317"/>
    <w:rsid w:val="0027157A"/>
    <w:rsid w:val="002728DC"/>
    <w:rsid w:val="0027390A"/>
    <w:rsid w:val="00274ACA"/>
    <w:rsid w:val="00274CDC"/>
    <w:rsid w:val="00276358"/>
    <w:rsid w:val="00280C3F"/>
    <w:rsid w:val="002812C0"/>
    <w:rsid w:val="002813E5"/>
    <w:rsid w:val="002816A9"/>
    <w:rsid w:val="002906B6"/>
    <w:rsid w:val="0029147B"/>
    <w:rsid w:val="00291E1F"/>
    <w:rsid w:val="002931E9"/>
    <w:rsid w:val="002945AE"/>
    <w:rsid w:val="00294B7E"/>
    <w:rsid w:val="002963B6"/>
    <w:rsid w:val="00297870"/>
    <w:rsid w:val="002A0C8C"/>
    <w:rsid w:val="002A1B8D"/>
    <w:rsid w:val="002A33AB"/>
    <w:rsid w:val="002A38DA"/>
    <w:rsid w:val="002A54B8"/>
    <w:rsid w:val="002A5BC0"/>
    <w:rsid w:val="002A5CB1"/>
    <w:rsid w:val="002A6EDF"/>
    <w:rsid w:val="002A76B0"/>
    <w:rsid w:val="002A7CAD"/>
    <w:rsid w:val="002B148C"/>
    <w:rsid w:val="002B3FE4"/>
    <w:rsid w:val="002B43E5"/>
    <w:rsid w:val="002B46F7"/>
    <w:rsid w:val="002B79D9"/>
    <w:rsid w:val="002C3889"/>
    <w:rsid w:val="002C3EF1"/>
    <w:rsid w:val="002C4077"/>
    <w:rsid w:val="002C52F5"/>
    <w:rsid w:val="002C5D82"/>
    <w:rsid w:val="002C5F04"/>
    <w:rsid w:val="002D0E22"/>
    <w:rsid w:val="002D1849"/>
    <w:rsid w:val="002D370A"/>
    <w:rsid w:val="002D41F2"/>
    <w:rsid w:val="002D5BA7"/>
    <w:rsid w:val="002D5DB6"/>
    <w:rsid w:val="002D623E"/>
    <w:rsid w:val="002E09AA"/>
    <w:rsid w:val="002E0F2A"/>
    <w:rsid w:val="002E19BC"/>
    <w:rsid w:val="002E2B44"/>
    <w:rsid w:val="002E2BB3"/>
    <w:rsid w:val="002E3B0C"/>
    <w:rsid w:val="002E4FBD"/>
    <w:rsid w:val="002E5DF9"/>
    <w:rsid w:val="002F0089"/>
    <w:rsid w:val="002F2CA5"/>
    <w:rsid w:val="002F5EA8"/>
    <w:rsid w:val="002F76C9"/>
    <w:rsid w:val="00304A77"/>
    <w:rsid w:val="003123A7"/>
    <w:rsid w:val="00312BAD"/>
    <w:rsid w:val="003134D1"/>
    <w:rsid w:val="003145ED"/>
    <w:rsid w:val="00315372"/>
    <w:rsid w:val="00315918"/>
    <w:rsid w:val="00316115"/>
    <w:rsid w:val="00317F28"/>
    <w:rsid w:val="00321D14"/>
    <w:rsid w:val="00322558"/>
    <w:rsid w:val="00322843"/>
    <w:rsid w:val="00324DFE"/>
    <w:rsid w:val="00333D98"/>
    <w:rsid w:val="00334AE1"/>
    <w:rsid w:val="00335C65"/>
    <w:rsid w:val="003369EB"/>
    <w:rsid w:val="0033737E"/>
    <w:rsid w:val="00340442"/>
    <w:rsid w:val="00340BE7"/>
    <w:rsid w:val="00341BE2"/>
    <w:rsid w:val="0034276C"/>
    <w:rsid w:val="00345C78"/>
    <w:rsid w:val="003469BE"/>
    <w:rsid w:val="0034724F"/>
    <w:rsid w:val="00347C00"/>
    <w:rsid w:val="00353571"/>
    <w:rsid w:val="0035647F"/>
    <w:rsid w:val="0035664B"/>
    <w:rsid w:val="00356ACF"/>
    <w:rsid w:val="00362EF5"/>
    <w:rsid w:val="0036400B"/>
    <w:rsid w:val="003651BC"/>
    <w:rsid w:val="00366D8E"/>
    <w:rsid w:val="0036753E"/>
    <w:rsid w:val="00371077"/>
    <w:rsid w:val="00371F2D"/>
    <w:rsid w:val="00373C3C"/>
    <w:rsid w:val="00374777"/>
    <w:rsid w:val="00375CD9"/>
    <w:rsid w:val="00383D60"/>
    <w:rsid w:val="00384139"/>
    <w:rsid w:val="00384AA3"/>
    <w:rsid w:val="00384EEF"/>
    <w:rsid w:val="00386B53"/>
    <w:rsid w:val="00390A46"/>
    <w:rsid w:val="00391CCC"/>
    <w:rsid w:val="00392947"/>
    <w:rsid w:val="00392B37"/>
    <w:rsid w:val="0039399F"/>
    <w:rsid w:val="003952AC"/>
    <w:rsid w:val="00395396"/>
    <w:rsid w:val="003964EF"/>
    <w:rsid w:val="0039684B"/>
    <w:rsid w:val="003A1B12"/>
    <w:rsid w:val="003A51ED"/>
    <w:rsid w:val="003B1910"/>
    <w:rsid w:val="003B4DB3"/>
    <w:rsid w:val="003B4E57"/>
    <w:rsid w:val="003B5256"/>
    <w:rsid w:val="003B59BB"/>
    <w:rsid w:val="003B612B"/>
    <w:rsid w:val="003B6742"/>
    <w:rsid w:val="003B7589"/>
    <w:rsid w:val="003C16BC"/>
    <w:rsid w:val="003C18B6"/>
    <w:rsid w:val="003C2B0C"/>
    <w:rsid w:val="003C3822"/>
    <w:rsid w:val="003C60BB"/>
    <w:rsid w:val="003D1259"/>
    <w:rsid w:val="003D4442"/>
    <w:rsid w:val="003D4956"/>
    <w:rsid w:val="003D60D3"/>
    <w:rsid w:val="003D628A"/>
    <w:rsid w:val="003D751D"/>
    <w:rsid w:val="003D79C2"/>
    <w:rsid w:val="003E2026"/>
    <w:rsid w:val="003E24D7"/>
    <w:rsid w:val="003E3332"/>
    <w:rsid w:val="003E5C11"/>
    <w:rsid w:val="003E7640"/>
    <w:rsid w:val="003F02DD"/>
    <w:rsid w:val="003F16D5"/>
    <w:rsid w:val="003F1973"/>
    <w:rsid w:val="003F21AF"/>
    <w:rsid w:val="003F5351"/>
    <w:rsid w:val="003F62B8"/>
    <w:rsid w:val="003F6F1D"/>
    <w:rsid w:val="004043C1"/>
    <w:rsid w:val="004062CA"/>
    <w:rsid w:val="004117AD"/>
    <w:rsid w:val="00411BFE"/>
    <w:rsid w:val="00411C8E"/>
    <w:rsid w:val="00411DEA"/>
    <w:rsid w:val="004132A8"/>
    <w:rsid w:val="004136FD"/>
    <w:rsid w:val="00413EAA"/>
    <w:rsid w:val="00414D5F"/>
    <w:rsid w:val="004150AA"/>
    <w:rsid w:val="0042052A"/>
    <w:rsid w:val="00420BED"/>
    <w:rsid w:val="00422F65"/>
    <w:rsid w:val="004231E8"/>
    <w:rsid w:val="00423E23"/>
    <w:rsid w:val="0042572A"/>
    <w:rsid w:val="0042680C"/>
    <w:rsid w:val="00427CAF"/>
    <w:rsid w:val="00427E6F"/>
    <w:rsid w:val="00427FEF"/>
    <w:rsid w:val="00433488"/>
    <w:rsid w:val="004366C6"/>
    <w:rsid w:val="0044162B"/>
    <w:rsid w:val="00442143"/>
    <w:rsid w:val="0044245D"/>
    <w:rsid w:val="0044681E"/>
    <w:rsid w:val="0045219F"/>
    <w:rsid w:val="0045252C"/>
    <w:rsid w:val="004535A5"/>
    <w:rsid w:val="004540F0"/>
    <w:rsid w:val="004551BF"/>
    <w:rsid w:val="00455978"/>
    <w:rsid w:val="004569E2"/>
    <w:rsid w:val="00461C0C"/>
    <w:rsid w:val="0046402F"/>
    <w:rsid w:val="004646E8"/>
    <w:rsid w:val="00464ACB"/>
    <w:rsid w:val="00467B4D"/>
    <w:rsid w:val="0047124E"/>
    <w:rsid w:val="00471F43"/>
    <w:rsid w:val="00472B65"/>
    <w:rsid w:val="004734F2"/>
    <w:rsid w:val="00475506"/>
    <w:rsid w:val="0047796F"/>
    <w:rsid w:val="004807FF"/>
    <w:rsid w:val="00481B66"/>
    <w:rsid w:val="00483815"/>
    <w:rsid w:val="00483822"/>
    <w:rsid w:val="00487D35"/>
    <w:rsid w:val="00490FE5"/>
    <w:rsid w:val="00491C9B"/>
    <w:rsid w:val="00492C67"/>
    <w:rsid w:val="00495AF6"/>
    <w:rsid w:val="00495ED0"/>
    <w:rsid w:val="00497545"/>
    <w:rsid w:val="004A3701"/>
    <w:rsid w:val="004A3EEB"/>
    <w:rsid w:val="004B250B"/>
    <w:rsid w:val="004B2A1D"/>
    <w:rsid w:val="004B62CD"/>
    <w:rsid w:val="004C02D7"/>
    <w:rsid w:val="004C031E"/>
    <w:rsid w:val="004C0DE8"/>
    <w:rsid w:val="004C4035"/>
    <w:rsid w:val="004C45A9"/>
    <w:rsid w:val="004C596D"/>
    <w:rsid w:val="004D030F"/>
    <w:rsid w:val="004D0CA2"/>
    <w:rsid w:val="004D1A8C"/>
    <w:rsid w:val="004D33C8"/>
    <w:rsid w:val="004D35EF"/>
    <w:rsid w:val="004D3892"/>
    <w:rsid w:val="004D4E08"/>
    <w:rsid w:val="004D6261"/>
    <w:rsid w:val="004D6846"/>
    <w:rsid w:val="004D6AF3"/>
    <w:rsid w:val="004D7083"/>
    <w:rsid w:val="004E468F"/>
    <w:rsid w:val="004F0EB6"/>
    <w:rsid w:val="004F146A"/>
    <w:rsid w:val="004F1E8A"/>
    <w:rsid w:val="004F427D"/>
    <w:rsid w:val="004F58AD"/>
    <w:rsid w:val="004F7A20"/>
    <w:rsid w:val="005001F8"/>
    <w:rsid w:val="00500F9B"/>
    <w:rsid w:val="00502552"/>
    <w:rsid w:val="005027A0"/>
    <w:rsid w:val="00506821"/>
    <w:rsid w:val="005070BA"/>
    <w:rsid w:val="0051244B"/>
    <w:rsid w:val="0051262A"/>
    <w:rsid w:val="00512CC5"/>
    <w:rsid w:val="005154D8"/>
    <w:rsid w:val="00515665"/>
    <w:rsid w:val="0051668D"/>
    <w:rsid w:val="00530459"/>
    <w:rsid w:val="00531217"/>
    <w:rsid w:val="00531250"/>
    <w:rsid w:val="00534EF4"/>
    <w:rsid w:val="005366E2"/>
    <w:rsid w:val="00536929"/>
    <w:rsid w:val="00536D39"/>
    <w:rsid w:val="00540BF2"/>
    <w:rsid w:val="00544E3F"/>
    <w:rsid w:val="00547AEF"/>
    <w:rsid w:val="00552185"/>
    <w:rsid w:val="00560894"/>
    <w:rsid w:val="00561AFB"/>
    <w:rsid w:val="005666BB"/>
    <w:rsid w:val="00566B5D"/>
    <w:rsid w:val="005679D6"/>
    <w:rsid w:val="00567EC2"/>
    <w:rsid w:val="00574432"/>
    <w:rsid w:val="00574F7E"/>
    <w:rsid w:val="00577571"/>
    <w:rsid w:val="0058192F"/>
    <w:rsid w:val="00582CF5"/>
    <w:rsid w:val="00584ED2"/>
    <w:rsid w:val="005853BB"/>
    <w:rsid w:val="00585484"/>
    <w:rsid w:val="00585C2B"/>
    <w:rsid w:val="005861D5"/>
    <w:rsid w:val="00586D9D"/>
    <w:rsid w:val="005933A8"/>
    <w:rsid w:val="005936B0"/>
    <w:rsid w:val="0059679A"/>
    <w:rsid w:val="005A06DE"/>
    <w:rsid w:val="005A076C"/>
    <w:rsid w:val="005A1B74"/>
    <w:rsid w:val="005A6E02"/>
    <w:rsid w:val="005A77C9"/>
    <w:rsid w:val="005A77D4"/>
    <w:rsid w:val="005B1192"/>
    <w:rsid w:val="005B2E49"/>
    <w:rsid w:val="005B30A7"/>
    <w:rsid w:val="005B33D5"/>
    <w:rsid w:val="005B54A9"/>
    <w:rsid w:val="005B59B6"/>
    <w:rsid w:val="005C0117"/>
    <w:rsid w:val="005C1B62"/>
    <w:rsid w:val="005C23EA"/>
    <w:rsid w:val="005C3BB4"/>
    <w:rsid w:val="005C6060"/>
    <w:rsid w:val="005C744F"/>
    <w:rsid w:val="005C7794"/>
    <w:rsid w:val="005D1AB1"/>
    <w:rsid w:val="005D2A8E"/>
    <w:rsid w:val="005D2F48"/>
    <w:rsid w:val="005D3AD8"/>
    <w:rsid w:val="005D4843"/>
    <w:rsid w:val="005E035E"/>
    <w:rsid w:val="005E3A7E"/>
    <w:rsid w:val="005F0942"/>
    <w:rsid w:val="005F1DC2"/>
    <w:rsid w:val="005F4AB8"/>
    <w:rsid w:val="005F7735"/>
    <w:rsid w:val="005F7DEF"/>
    <w:rsid w:val="00601933"/>
    <w:rsid w:val="00602521"/>
    <w:rsid w:val="006061BF"/>
    <w:rsid w:val="00607614"/>
    <w:rsid w:val="00607AD3"/>
    <w:rsid w:val="00607BEE"/>
    <w:rsid w:val="00612642"/>
    <w:rsid w:val="00613044"/>
    <w:rsid w:val="00613C54"/>
    <w:rsid w:val="006156A8"/>
    <w:rsid w:val="00621648"/>
    <w:rsid w:val="00622071"/>
    <w:rsid w:val="00630FBC"/>
    <w:rsid w:val="00631334"/>
    <w:rsid w:val="00632A57"/>
    <w:rsid w:val="00633F0E"/>
    <w:rsid w:val="006353C5"/>
    <w:rsid w:val="00640318"/>
    <w:rsid w:val="00640A29"/>
    <w:rsid w:val="00641C85"/>
    <w:rsid w:val="0064732D"/>
    <w:rsid w:val="0065087E"/>
    <w:rsid w:val="00651FFF"/>
    <w:rsid w:val="00653A8B"/>
    <w:rsid w:val="0065454D"/>
    <w:rsid w:val="00655A78"/>
    <w:rsid w:val="00656167"/>
    <w:rsid w:val="00656BC2"/>
    <w:rsid w:val="0066046D"/>
    <w:rsid w:val="00660931"/>
    <w:rsid w:val="00664A89"/>
    <w:rsid w:val="0066675A"/>
    <w:rsid w:val="00667692"/>
    <w:rsid w:val="00672001"/>
    <w:rsid w:val="006723EB"/>
    <w:rsid w:val="00672D12"/>
    <w:rsid w:val="006738A9"/>
    <w:rsid w:val="00677386"/>
    <w:rsid w:val="00680F37"/>
    <w:rsid w:val="006819C2"/>
    <w:rsid w:val="00681A9C"/>
    <w:rsid w:val="00681D54"/>
    <w:rsid w:val="00682557"/>
    <w:rsid w:val="00684BDE"/>
    <w:rsid w:val="0068506D"/>
    <w:rsid w:val="00687934"/>
    <w:rsid w:val="00687FA5"/>
    <w:rsid w:val="00690235"/>
    <w:rsid w:val="00690D41"/>
    <w:rsid w:val="00691009"/>
    <w:rsid w:val="006924E3"/>
    <w:rsid w:val="00693EB3"/>
    <w:rsid w:val="006944A7"/>
    <w:rsid w:val="00694E4C"/>
    <w:rsid w:val="006A1108"/>
    <w:rsid w:val="006A49FF"/>
    <w:rsid w:val="006A6C21"/>
    <w:rsid w:val="006A7FCE"/>
    <w:rsid w:val="006B0A61"/>
    <w:rsid w:val="006B390C"/>
    <w:rsid w:val="006B4B44"/>
    <w:rsid w:val="006B5B7C"/>
    <w:rsid w:val="006B6EC7"/>
    <w:rsid w:val="006C085D"/>
    <w:rsid w:val="006C1B9F"/>
    <w:rsid w:val="006C343D"/>
    <w:rsid w:val="006C407C"/>
    <w:rsid w:val="006C6DCC"/>
    <w:rsid w:val="006D04E4"/>
    <w:rsid w:val="006D1071"/>
    <w:rsid w:val="006D4B64"/>
    <w:rsid w:val="006D4D12"/>
    <w:rsid w:val="006E2E5B"/>
    <w:rsid w:val="006E6D45"/>
    <w:rsid w:val="006E7E9F"/>
    <w:rsid w:val="006F0297"/>
    <w:rsid w:val="006F1E48"/>
    <w:rsid w:val="006F245A"/>
    <w:rsid w:val="006F3A9C"/>
    <w:rsid w:val="006F3DB1"/>
    <w:rsid w:val="006F4C0E"/>
    <w:rsid w:val="006F65CC"/>
    <w:rsid w:val="00700347"/>
    <w:rsid w:val="00700C30"/>
    <w:rsid w:val="00702070"/>
    <w:rsid w:val="0070310A"/>
    <w:rsid w:val="00704F30"/>
    <w:rsid w:val="00706E97"/>
    <w:rsid w:val="007072DA"/>
    <w:rsid w:val="00710871"/>
    <w:rsid w:val="00711BD7"/>
    <w:rsid w:val="00713B0E"/>
    <w:rsid w:val="00720486"/>
    <w:rsid w:val="007206C1"/>
    <w:rsid w:val="0072085B"/>
    <w:rsid w:val="007230A7"/>
    <w:rsid w:val="007242AB"/>
    <w:rsid w:val="00724452"/>
    <w:rsid w:val="007266D2"/>
    <w:rsid w:val="00727BDD"/>
    <w:rsid w:val="007310BA"/>
    <w:rsid w:val="007311A3"/>
    <w:rsid w:val="007316D0"/>
    <w:rsid w:val="00736313"/>
    <w:rsid w:val="00740BB5"/>
    <w:rsid w:val="00740CBA"/>
    <w:rsid w:val="00740E39"/>
    <w:rsid w:val="007423B3"/>
    <w:rsid w:val="00743FD2"/>
    <w:rsid w:val="00744873"/>
    <w:rsid w:val="00745021"/>
    <w:rsid w:val="00745A25"/>
    <w:rsid w:val="00751461"/>
    <w:rsid w:val="007548A4"/>
    <w:rsid w:val="00756EF8"/>
    <w:rsid w:val="00762524"/>
    <w:rsid w:val="00762AA8"/>
    <w:rsid w:val="00765575"/>
    <w:rsid w:val="00770295"/>
    <w:rsid w:val="007705AC"/>
    <w:rsid w:val="00771165"/>
    <w:rsid w:val="007718CE"/>
    <w:rsid w:val="007744A0"/>
    <w:rsid w:val="00775024"/>
    <w:rsid w:val="007760B1"/>
    <w:rsid w:val="00781141"/>
    <w:rsid w:val="00781B04"/>
    <w:rsid w:val="007839E5"/>
    <w:rsid w:val="00784DA8"/>
    <w:rsid w:val="00786944"/>
    <w:rsid w:val="00787589"/>
    <w:rsid w:val="00793F54"/>
    <w:rsid w:val="00794632"/>
    <w:rsid w:val="00794D7C"/>
    <w:rsid w:val="00795D6C"/>
    <w:rsid w:val="007A12E4"/>
    <w:rsid w:val="007A49F4"/>
    <w:rsid w:val="007A5404"/>
    <w:rsid w:val="007B13C0"/>
    <w:rsid w:val="007B3038"/>
    <w:rsid w:val="007B5640"/>
    <w:rsid w:val="007B66D8"/>
    <w:rsid w:val="007C022F"/>
    <w:rsid w:val="007C0A3F"/>
    <w:rsid w:val="007C5A7D"/>
    <w:rsid w:val="007C5CF6"/>
    <w:rsid w:val="007D320F"/>
    <w:rsid w:val="007D3F2B"/>
    <w:rsid w:val="007D5E39"/>
    <w:rsid w:val="007D639C"/>
    <w:rsid w:val="007D63B9"/>
    <w:rsid w:val="007E01F1"/>
    <w:rsid w:val="007E12AE"/>
    <w:rsid w:val="007E18DD"/>
    <w:rsid w:val="007E1BBD"/>
    <w:rsid w:val="007E7C26"/>
    <w:rsid w:val="007F0A13"/>
    <w:rsid w:val="007F3ECC"/>
    <w:rsid w:val="007F43E7"/>
    <w:rsid w:val="007F52D7"/>
    <w:rsid w:val="007F5E4C"/>
    <w:rsid w:val="007F5EB6"/>
    <w:rsid w:val="007F71C0"/>
    <w:rsid w:val="007F783B"/>
    <w:rsid w:val="007F794E"/>
    <w:rsid w:val="0080023F"/>
    <w:rsid w:val="00800325"/>
    <w:rsid w:val="0080076A"/>
    <w:rsid w:val="008014DC"/>
    <w:rsid w:val="008031C2"/>
    <w:rsid w:val="008045E7"/>
    <w:rsid w:val="00804BE3"/>
    <w:rsid w:val="00807DC5"/>
    <w:rsid w:val="0081250F"/>
    <w:rsid w:val="00814A57"/>
    <w:rsid w:val="00814C9E"/>
    <w:rsid w:val="00815C06"/>
    <w:rsid w:val="00821586"/>
    <w:rsid w:val="008219B6"/>
    <w:rsid w:val="00823953"/>
    <w:rsid w:val="00825A26"/>
    <w:rsid w:val="008272A3"/>
    <w:rsid w:val="00827615"/>
    <w:rsid w:val="008300D6"/>
    <w:rsid w:val="00831603"/>
    <w:rsid w:val="00832AEB"/>
    <w:rsid w:val="00833D52"/>
    <w:rsid w:val="00836607"/>
    <w:rsid w:val="00846B06"/>
    <w:rsid w:val="00847911"/>
    <w:rsid w:val="00850BF1"/>
    <w:rsid w:val="00852068"/>
    <w:rsid w:val="008537CB"/>
    <w:rsid w:val="00853A64"/>
    <w:rsid w:val="00856772"/>
    <w:rsid w:val="008577E8"/>
    <w:rsid w:val="00857BDD"/>
    <w:rsid w:val="00860194"/>
    <w:rsid w:val="00861798"/>
    <w:rsid w:val="00863B6D"/>
    <w:rsid w:val="00866D59"/>
    <w:rsid w:val="008719C4"/>
    <w:rsid w:val="00874BC2"/>
    <w:rsid w:val="008751F9"/>
    <w:rsid w:val="00875F31"/>
    <w:rsid w:val="008766B2"/>
    <w:rsid w:val="00876953"/>
    <w:rsid w:val="00880909"/>
    <w:rsid w:val="0088090D"/>
    <w:rsid w:val="00881545"/>
    <w:rsid w:val="00882311"/>
    <w:rsid w:val="0088392C"/>
    <w:rsid w:val="00883ACE"/>
    <w:rsid w:val="0088403A"/>
    <w:rsid w:val="008948DF"/>
    <w:rsid w:val="008979FB"/>
    <w:rsid w:val="008A2506"/>
    <w:rsid w:val="008A5E5E"/>
    <w:rsid w:val="008A639B"/>
    <w:rsid w:val="008A6849"/>
    <w:rsid w:val="008A7E03"/>
    <w:rsid w:val="008A7E16"/>
    <w:rsid w:val="008A7EA5"/>
    <w:rsid w:val="008B43FB"/>
    <w:rsid w:val="008B44B3"/>
    <w:rsid w:val="008B56E2"/>
    <w:rsid w:val="008B5B78"/>
    <w:rsid w:val="008B7179"/>
    <w:rsid w:val="008B7826"/>
    <w:rsid w:val="008C0BE1"/>
    <w:rsid w:val="008C27CA"/>
    <w:rsid w:val="008C2997"/>
    <w:rsid w:val="008C494D"/>
    <w:rsid w:val="008C4BD1"/>
    <w:rsid w:val="008C4FFF"/>
    <w:rsid w:val="008C5BF3"/>
    <w:rsid w:val="008C5F22"/>
    <w:rsid w:val="008C7380"/>
    <w:rsid w:val="008D0EBA"/>
    <w:rsid w:val="008D210B"/>
    <w:rsid w:val="008D2979"/>
    <w:rsid w:val="008D5889"/>
    <w:rsid w:val="008D65E8"/>
    <w:rsid w:val="008D7409"/>
    <w:rsid w:val="008E11F5"/>
    <w:rsid w:val="008E15A3"/>
    <w:rsid w:val="008E38C7"/>
    <w:rsid w:val="008E4AD6"/>
    <w:rsid w:val="008E5F2C"/>
    <w:rsid w:val="008E686C"/>
    <w:rsid w:val="008E6E2E"/>
    <w:rsid w:val="008E72AC"/>
    <w:rsid w:val="008F0521"/>
    <w:rsid w:val="008F108F"/>
    <w:rsid w:val="008F110F"/>
    <w:rsid w:val="008F1AD5"/>
    <w:rsid w:val="008F2ACA"/>
    <w:rsid w:val="008F3FE1"/>
    <w:rsid w:val="008F78C3"/>
    <w:rsid w:val="008F7AFD"/>
    <w:rsid w:val="009018CD"/>
    <w:rsid w:val="00902839"/>
    <w:rsid w:val="00902ED7"/>
    <w:rsid w:val="00904202"/>
    <w:rsid w:val="00911813"/>
    <w:rsid w:val="00913BDC"/>
    <w:rsid w:val="009157CF"/>
    <w:rsid w:val="00915D34"/>
    <w:rsid w:val="00916A71"/>
    <w:rsid w:val="009172AD"/>
    <w:rsid w:val="00920624"/>
    <w:rsid w:val="00922B5C"/>
    <w:rsid w:val="00922C6C"/>
    <w:rsid w:val="0093067B"/>
    <w:rsid w:val="00930C4E"/>
    <w:rsid w:val="00931FA8"/>
    <w:rsid w:val="009376E2"/>
    <w:rsid w:val="00937CD0"/>
    <w:rsid w:val="009402D0"/>
    <w:rsid w:val="009432DC"/>
    <w:rsid w:val="0094334C"/>
    <w:rsid w:val="009449B5"/>
    <w:rsid w:val="00950E23"/>
    <w:rsid w:val="0095152D"/>
    <w:rsid w:val="0095447A"/>
    <w:rsid w:val="00954DA7"/>
    <w:rsid w:val="00960FA8"/>
    <w:rsid w:val="00961789"/>
    <w:rsid w:val="00963530"/>
    <w:rsid w:val="00963EC4"/>
    <w:rsid w:val="009654FA"/>
    <w:rsid w:val="009659F9"/>
    <w:rsid w:val="00966F15"/>
    <w:rsid w:val="009729B9"/>
    <w:rsid w:val="00975585"/>
    <w:rsid w:val="009766E5"/>
    <w:rsid w:val="009775C5"/>
    <w:rsid w:val="00980E70"/>
    <w:rsid w:val="00981492"/>
    <w:rsid w:val="009817BE"/>
    <w:rsid w:val="00981BAE"/>
    <w:rsid w:val="00982F3D"/>
    <w:rsid w:val="00985E7C"/>
    <w:rsid w:val="009864F6"/>
    <w:rsid w:val="00990A66"/>
    <w:rsid w:val="00993F57"/>
    <w:rsid w:val="00994229"/>
    <w:rsid w:val="009946D1"/>
    <w:rsid w:val="009975E7"/>
    <w:rsid w:val="00997E53"/>
    <w:rsid w:val="009A3143"/>
    <w:rsid w:val="009A31A9"/>
    <w:rsid w:val="009A4074"/>
    <w:rsid w:val="009A4DB8"/>
    <w:rsid w:val="009A60A2"/>
    <w:rsid w:val="009A7F6A"/>
    <w:rsid w:val="009B0BAC"/>
    <w:rsid w:val="009B2F39"/>
    <w:rsid w:val="009B51F4"/>
    <w:rsid w:val="009B7A9B"/>
    <w:rsid w:val="009B7FE1"/>
    <w:rsid w:val="009C0C0C"/>
    <w:rsid w:val="009C0FB9"/>
    <w:rsid w:val="009C46C3"/>
    <w:rsid w:val="009C6A70"/>
    <w:rsid w:val="009D111D"/>
    <w:rsid w:val="009D13D3"/>
    <w:rsid w:val="009D3095"/>
    <w:rsid w:val="009E0F2A"/>
    <w:rsid w:val="009E2B28"/>
    <w:rsid w:val="009E4261"/>
    <w:rsid w:val="009E43BD"/>
    <w:rsid w:val="009E7C8F"/>
    <w:rsid w:val="009F318E"/>
    <w:rsid w:val="009F4C04"/>
    <w:rsid w:val="009F7065"/>
    <w:rsid w:val="00A01955"/>
    <w:rsid w:val="00A03E09"/>
    <w:rsid w:val="00A04616"/>
    <w:rsid w:val="00A069C4"/>
    <w:rsid w:val="00A06A41"/>
    <w:rsid w:val="00A07B01"/>
    <w:rsid w:val="00A13B5E"/>
    <w:rsid w:val="00A14DDE"/>
    <w:rsid w:val="00A161FD"/>
    <w:rsid w:val="00A17321"/>
    <w:rsid w:val="00A218C6"/>
    <w:rsid w:val="00A21E98"/>
    <w:rsid w:val="00A25C34"/>
    <w:rsid w:val="00A261FE"/>
    <w:rsid w:val="00A27D1E"/>
    <w:rsid w:val="00A31181"/>
    <w:rsid w:val="00A315F4"/>
    <w:rsid w:val="00A3322C"/>
    <w:rsid w:val="00A36A81"/>
    <w:rsid w:val="00A370A9"/>
    <w:rsid w:val="00A37DF3"/>
    <w:rsid w:val="00A41209"/>
    <w:rsid w:val="00A41FD8"/>
    <w:rsid w:val="00A42025"/>
    <w:rsid w:val="00A451CF"/>
    <w:rsid w:val="00A458E6"/>
    <w:rsid w:val="00A46EFE"/>
    <w:rsid w:val="00A52AAD"/>
    <w:rsid w:val="00A57F8A"/>
    <w:rsid w:val="00A6087D"/>
    <w:rsid w:val="00A60897"/>
    <w:rsid w:val="00A62C88"/>
    <w:rsid w:val="00A63990"/>
    <w:rsid w:val="00A7260E"/>
    <w:rsid w:val="00A7304B"/>
    <w:rsid w:val="00A7498F"/>
    <w:rsid w:val="00A756C3"/>
    <w:rsid w:val="00A76E48"/>
    <w:rsid w:val="00A77403"/>
    <w:rsid w:val="00A77413"/>
    <w:rsid w:val="00A775DA"/>
    <w:rsid w:val="00A828D8"/>
    <w:rsid w:val="00A839EF"/>
    <w:rsid w:val="00A857F3"/>
    <w:rsid w:val="00A85DBD"/>
    <w:rsid w:val="00A87523"/>
    <w:rsid w:val="00A875D8"/>
    <w:rsid w:val="00A9383C"/>
    <w:rsid w:val="00A94F2B"/>
    <w:rsid w:val="00A96380"/>
    <w:rsid w:val="00AA26A4"/>
    <w:rsid w:val="00AA3728"/>
    <w:rsid w:val="00AA4BC3"/>
    <w:rsid w:val="00AB1521"/>
    <w:rsid w:val="00AB5B2D"/>
    <w:rsid w:val="00AB68CE"/>
    <w:rsid w:val="00AB6E59"/>
    <w:rsid w:val="00AB6F76"/>
    <w:rsid w:val="00AB7D1A"/>
    <w:rsid w:val="00AC1FBA"/>
    <w:rsid w:val="00AC2C5A"/>
    <w:rsid w:val="00AD0B73"/>
    <w:rsid w:val="00AD6104"/>
    <w:rsid w:val="00AE28A6"/>
    <w:rsid w:val="00AF1321"/>
    <w:rsid w:val="00AF26A0"/>
    <w:rsid w:val="00AF372E"/>
    <w:rsid w:val="00AF6597"/>
    <w:rsid w:val="00AF68E5"/>
    <w:rsid w:val="00B008F1"/>
    <w:rsid w:val="00B00B8F"/>
    <w:rsid w:val="00B01458"/>
    <w:rsid w:val="00B0151F"/>
    <w:rsid w:val="00B0157B"/>
    <w:rsid w:val="00B03833"/>
    <w:rsid w:val="00B03CFF"/>
    <w:rsid w:val="00B0755C"/>
    <w:rsid w:val="00B123C2"/>
    <w:rsid w:val="00B13E16"/>
    <w:rsid w:val="00B16C2D"/>
    <w:rsid w:val="00B216A8"/>
    <w:rsid w:val="00B24A9C"/>
    <w:rsid w:val="00B24F51"/>
    <w:rsid w:val="00B30A9B"/>
    <w:rsid w:val="00B34918"/>
    <w:rsid w:val="00B36ADB"/>
    <w:rsid w:val="00B37582"/>
    <w:rsid w:val="00B408E5"/>
    <w:rsid w:val="00B40F3B"/>
    <w:rsid w:val="00B434D5"/>
    <w:rsid w:val="00B43866"/>
    <w:rsid w:val="00B442C7"/>
    <w:rsid w:val="00B4496E"/>
    <w:rsid w:val="00B473DC"/>
    <w:rsid w:val="00B52195"/>
    <w:rsid w:val="00B527B5"/>
    <w:rsid w:val="00B542D8"/>
    <w:rsid w:val="00B556A2"/>
    <w:rsid w:val="00B57163"/>
    <w:rsid w:val="00B611FC"/>
    <w:rsid w:val="00B61AA3"/>
    <w:rsid w:val="00B662DB"/>
    <w:rsid w:val="00B72050"/>
    <w:rsid w:val="00B72F11"/>
    <w:rsid w:val="00B73A19"/>
    <w:rsid w:val="00B74653"/>
    <w:rsid w:val="00B74D6C"/>
    <w:rsid w:val="00B75270"/>
    <w:rsid w:val="00B7604D"/>
    <w:rsid w:val="00B76FE3"/>
    <w:rsid w:val="00B773E6"/>
    <w:rsid w:val="00B77602"/>
    <w:rsid w:val="00B77D3F"/>
    <w:rsid w:val="00B80B13"/>
    <w:rsid w:val="00B81A13"/>
    <w:rsid w:val="00B81E88"/>
    <w:rsid w:val="00B83A6B"/>
    <w:rsid w:val="00B8442F"/>
    <w:rsid w:val="00B90866"/>
    <w:rsid w:val="00B949D6"/>
    <w:rsid w:val="00B969F9"/>
    <w:rsid w:val="00B96E15"/>
    <w:rsid w:val="00BA134C"/>
    <w:rsid w:val="00BA2C9E"/>
    <w:rsid w:val="00BA441C"/>
    <w:rsid w:val="00BA497D"/>
    <w:rsid w:val="00BA6461"/>
    <w:rsid w:val="00BB032A"/>
    <w:rsid w:val="00BB1183"/>
    <w:rsid w:val="00BB145D"/>
    <w:rsid w:val="00BB1C31"/>
    <w:rsid w:val="00BB500B"/>
    <w:rsid w:val="00BB6354"/>
    <w:rsid w:val="00BC2F35"/>
    <w:rsid w:val="00BC4AF6"/>
    <w:rsid w:val="00BC6C7E"/>
    <w:rsid w:val="00BC6FDD"/>
    <w:rsid w:val="00BD0F1E"/>
    <w:rsid w:val="00BD2455"/>
    <w:rsid w:val="00BD2AD9"/>
    <w:rsid w:val="00BD4660"/>
    <w:rsid w:val="00BD6225"/>
    <w:rsid w:val="00BD7EF1"/>
    <w:rsid w:val="00BE0038"/>
    <w:rsid w:val="00BE1199"/>
    <w:rsid w:val="00BE1D6B"/>
    <w:rsid w:val="00BE20BC"/>
    <w:rsid w:val="00BF04DD"/>
    <w:rsid w:val="00BF0963"/>
    <w:rsid w:val="00BF1071"/>
    <w:rsid w:val="00BF26E1"/>
    <w:rsid w:val="00BF3B20"/>
    <w:rsid w:val="00BF4CF0"/>
    <w:rsid w:val="00C033A1"/>
    <w:rsid w:val="00C041C0"/>
    <w:rsid w:val="00C1759F"/>
    <w:rsid w:val="00C2286E"/>
    <w:rsid w:val="00C2476E"/>
    <w:rsid w:val="00C31932"/>
    <w:rsid w:val="00C41486"/>
    <w:rsid w:val="00C4266F"/>
    <w:rsid w:val="00C44627"/>
    <w:rsid w:val="00C453D1"/>
    <w:rsid w:val="00C460F2"/>
    <w:rsid w:val="00C50172"/>
    <w:rsid w:val="00C50852"/>
    <w:rsid w:val="00C53E7C"/>
    <w:rsid w:val="00C552B5"/>
    <w:rsid w:val="00C560DB"/>
    <w:rsid w:val="00C71478"/>
    <w:rsid w:val="00C7265B"/>
    <w:rsid w:val="00C7267A"/>
    <w:rsid w:val="00C72AEC"/>
    <w:rsid w:val="00C73ED0"/>
    <w:rsid w:val="00C74BE7"/>
    <w:rsid w:val="00C75CF9"/>
    <w:rsid w:val="00C75D6C"/>
    <w:rsid w:val="00C77DC9"/>
    <w:rsid w:val="00C8089F"/>
    <w:rsid w:val="00C81CE7"/>
    <w:rsid w:val="00C82E3A"/>
    <w:rsid w:val="00C860C0"/>
    <w:rsid w:val="00C870D1"/>
    <w:rsid w:val="00C9137E"/>
    <w:rsid w:val="00C94B60"/>
    <w:rsid w:val="00CA0803"/>
    <w:rsid w:val="00CA1380"/>
    <w:rsid w:val="00CA173B"/>
    <w:rsid w:val="00CA27E5"/>
    <w:rsid w:val="00CA4DE8"/>
    <w:rsid w:val="00CA5AF6"/>
    <w:rsid w:val="00CA6F43"/>
    <w:rsid w:val="00CB0C23"/>
    <w:rsid w:val="00CB38B6"/>
    <w:rsid w:val="00CB4194"/>
    <w:rsid w:val="00CB6325"/>
    <w:rsid w:val="00CC0755"/>
    <w:rsid w:val="00CC2E13"/>
    <w:rsid w:val="00CC3B74"/>
    <w:rsid w:val="00CC4C07"/>
    <w:rsid w:val="00CC54AF"/>
    <w:rsid w:val="00CC68F8"/>
    <w:rsid w:val="00CC7749"/>
    <w:rsid w:val="00CD0A3D"/>
    <w:rsid w:val="00CD19F5"/>
    <w:rsid w:val="00CD1C14"/>
    <w:rsid w:val="00CD58FD"/>
    <w:rsid w:val="00CD67D4"/>
    <w:rsid w:val="00CD7C13"/>
    <w:rsid w:val="00CE19F9"/>
    <w:rsid w:val="00CE1E50"/>
    <w:rsid w:val="00CE5573"/>
    <w:rsid w:val="00CE5968"/>
    <w:rsid w:val="00CE59ED"/>
    <w:rsid w:val="00CE62E8"/>
    <w:rsid w:val="00CE64D9"/>
    <w:rsid w:val="00CE71B3"/>
    <w:rsid w:val="00CF046E"/>
    <w:rsid w:val="00CF16FB"/>
    <w:rsid w:val="00CF1E60"/>
    <w:rsid w:val="00CF3696"/>
    <w:rsid w:val="00CF4652"/>
    <w:rsid w:val="00CF5D8B"/>
    <w:rsid w:val="00D00DEF"/>
    <w:rsid w:val="00D018CE"/>
    <w:rsid w:val="00D02686"/>
    <w:rsid w:val="00D047B9"/>
    <w:rsid w:val="00D10DB7"/>
    <w:rsid w:val="00D127B2"/>
    <w:rsid w:val="00D12B1B"/>
    <w:rsid w:val="00D14039"/>
    <w:rsid w:val="00D143C1"/>
    <w:rsid w:val="00D14942"/>
    <w:rsid w:val="00D162E0"/>
    <w:rsid w:val="00D167A8"/>
    <w:rsid w:val="00D16D0D"/>
    <w:rsid w:val="00D200E0"/>
    <w:rsid w:val="00D20253"/>
    <w:rsid w:val="00D20857"/>
    <w:rsid w:val="00D21BB8"/>
    <w:rsid w:val="00D235C1"/>
    <w:rsid w:val="00D248BA"/>
    <w:rsid w:val="00D352ED"/>
    <w:rsid w:val="00D35BFD"/>
    <w:rsid w:val="00D36A71"/>
    <w:rsid w:val="00D41640"/>
    <w:rsid w:val="00D43EB2"/>
    <w:rsid w:val="00D45595"/>
    <w:rsid w:val="00D47F71"/>
    <w:rsid w:val="00D501FA"/>
    <w:rsid w:val="00D50CDB"/>
    <w:rsid w:val="00D5107E"/>
    <w:rsid w:val="00D530DA"/>
    <w:rsid w:val="00D533FE"/>
    <w:rsid w:val="00D549DF"/>
    <w:rsid w:val="00D553CE"/>
    <w:rsid w:val="00D55690"/>
    <w:rsid w:val="00D55761"/>
    <w:rsid w:val="00D56111"/>
    <w:rsid w:val="00D573FB"/>
    <w:rsid w:val="00D57E1B"/>
    <w:rsid w:val="00D60F3C"/>
    <w:rsid w:val="00D6118D"/>
    <w:rsid w:val="00D63332"/>
    <w:rsid w:val="00D64F48"/>
    <w:rsid w:val="00D65AB6"/>
    <w:rsid w:val="00D675A2"/>
    <w:rsid w:val="00D704A0"/>
    <w:rsid w:val="00D712FC"/>
    <w:rsid w:val="00D73363"/>
    <w:rsid w:val="00D778AE"/>
    <w:rsid w:val="00D77977"/>
    <w:rsid w:val="00D8077C"/>
    <w:rsid w:val="00D824D6"/>
    <w:rsid w:val="00D82CA2"/>
    <w:rsid w:val="00D87201"/>
    <w:rsid w:val="00D877C0"/>
    <w:rsid w:val="00D92BA6"/>
    <w:rsid w:val="00D92D47"/>
    <w:rsid w:val="00D95ED1"/>
    <w:rsid w:val="00D96D8E"/>
    <w:rsid w:val="00DA132C"/>
    <w:rsid w:val="00DA2613"/>
    <w:rsid w:val="00DA4332"/>
    <w:rsid w:val="00DA4438"/>
    <w:rsid w:val="00DA691C"/>
    <w:rsid w:val="00DA6E34"/>
    <w:rsid w:val="00DB482C"/>
    <w:rsid w:val="00DC31D7"/>
    <w:rsid w:val="00DC4150"/>
    <w:rsid w:val="00DC43D9"/>
    <w:rsid w:val="00DC4980"/>
    <w:rsid w:val="00DD09AB"/>
    <w:rsid w:val="00DD5713"/>
    <w:rsid w:val="00DE156D"/>
    <w:rsid w:val="00DE431A"/>
    <w:rsid w:val="00DF201E"/>
    <w:rsid w:val="00DF2271"/>
    <w:rsid w:val="00DF4B15"/>
    <w:rsid w:val="00DF75A4"/>
    <w:rsid w:val="00E03EBA"/>
    <w:rsid w:val="00E0641F"/>
    <w:rsid w:val="00E07744"/>
    <w:rsid w:val="00E10C79"/>
    <w:rsid w:val="00E12B15"/>
    <w:rsid w:val="00E12CA7"/>
    <w:rsid w:val="00E14813"/>
    <w:rsid w:val="00E15DD4"/>
    <w:rsid w:val="00E1747C"/>
    <w:rsid w:val="00E1769A"/>
    <w:rsid w:val="00E20416"/>
    <w:rsid w:val="00E2173E"/>
    <w:rsid w:val="00E2194F"/>
    <w:rsid w:val="00E25D8A"/>
    <w:rsid w:val="00E2749B"/>
    <w:rsid w:val="00E33047"/>
    <w:rsid w:val="00E34C3F"/>
    <w:rsid w:val="00E35326"/>
    <w:rsid w:val="00E3646F"/>
    <w:rsid w:val="00E37CD5"/>
    <w:rsid w:val="00E4481E"/>
    <w:rsid w:val="00E47BFF"/>
    <w:rsid w:val="00E53BCE"/>
    <w:rsid w:val="00E540BB"/>
    <w:rsid w:val="00E55EC2"/>
    <w:rsid w:val="00E5664C"/>
    <w:rsid w:val="00E5694C"/>
    <w:rsid w:val="00E56E85"/>
    <w:rsid w:val="00E60681"/>
    <w:rsid w:val="00E60A60"/>
    <w:rsid w:val="00E61E1A"/>
    <w:rsid w:val="00E6295D"/>
    <w:rsid w:val="00E64AD7"/>
    <w:rsid w:val="00E66516"/>
    <w:rsid w:val="00E71787"/>
    <w:rsid w:val="00E728BB"/>
    <w:rsid w:val="00E72F6B"/>
    <w:rsid w:val="00E732AB"/>
    <w:rsid w:val="00E7332E"/>
    <w:rsid w:val="00E75250"/>
    <w:rsid w:val="00E75379"/>
    <w:rsid w:val="00E7624D"/>
    <w:rsid w:val="00E7683C"/>
    <w:rsid w:val="00E76B36"/>
    <w:rsid w:val="00E81097"/>
    <w:rsid w:val="00E83BEF"/>
    <w:rsid w:val="00E83DF8"/>
    <w:rsid w:val="00E85306"/>
    <w:rsid w:val="00E8559E"/>
    <w:rsid w:val="00E85F88"/>
    <w:rsid w:val="00E86270"/>
    <w:rsid w:val="00E86942"/>
    <w:rsid w:val="00E9033C"/>
    <w:rsid w:val="00E937AA"/>
    <w:rsid w:val="00E979D8"/>
    <w:rsid w:val="00EA15D7"/>
    <w:rsid w:val="00EA3274"/>
    <w:rsid w:val="00EA5299"/>
    <w:rsid w:val="00EB3170"/>
    <w:rsid w:val="00EB50FC"/>
    <w:rsid w:val="00EB528F"/>
    <w:rsid w:val="00EB5973"/>
    <w:rsid w:val="00EC0AE0"/>
    <w:rsid w:val="00EC3135"/>
    <w:rsid w:val="00EC3ACD"/>
    <w:rsid w:val="00EC6AC5"/>
    <w:rsid w:val="00EC756D"/>
    <w:rsid w:val="00ED68A1"/>
    <w:rsid w:val="00EE12B8"/>
    <w:rsid w:val="00EE5383"/>
    <w:rsid w:val="00EE5A8C"/>
    <w:rsid w:val="00EF098B"/>
    <w:rsid w:val="00EF0A49"/>
    <w:rsid w:val="00EF12B1"/>
    <w:rsid w:val="00EF2A45"/>
    <w:rsid w:val="00EF446D"/>
    <w:rsid w:val="00EF46C6"/>
    <w:rsid w:val="00EF4BF2"/>
    <w:rsid w:val="00EF6F67"/>
    <w:rsid w:val="00EF725F"/>
    <w:rsid w:val="00EF7B29"/>
    <w:rsid w:val="00F03BCB"/>
    <w:rsid w:val="00F041B3"/>
    <w:rsid w:val="00F15A7F"/>
    <w:rsid w:val="00F171E5"/>
    <w:rsid w:val="00F17265"/>
    <w:rsid w:val="00F17745"/>
    <w:rsid w:val="00F1774D"/>
    <w:rsid w:val="00F20234"/>
    <w:rsid w:val="00F224CD"/>
    <w:rsid w:val="00F2318B"/>
    <w:rsid w:val="00F2358E"/>
    <w:rsid w:val="00F236D1"/>
    <w:rsid w:val="00F2596E"/>
    <w:rsid w:val="00F26345"/>
    <w:rsid w:val="00F27D89"/>
    <w:rsid w:val="00F33DEF"/>
    <w:rsid w:val="00F34A9C"/>
    <w:rsid w:val="00F413C9"/>
    <w:rsid w:val="00F45794"/>
    <w:rsid w:val="00F52CCF"/>
    <w:rsid w:val="00F55049"/>
    <w:rsid w:val="00F55724"/>
    <w:rsid w:val="00F56D8F"/>
    <w:rsid w:val="00F57B0E"/>
    <w:rsid w:val="00F63102"/>
    <w:rsid w:val="00F63777"/>
    <w:rsid w:val="00F63C32"/>
    <w:rsid w:val="00F641BE"/>
    <w:rsid w:val="00F64A6B"/>
    <w:rsid w:val="00F66424"/>
    <w:rsid w:val="00F66B28"/>
    <w:rsid w:val="00F70D39"/>
    <w:rsid w:val="00F85896"/>
    <w:rsid w:val="00F863D0"/>
    <w:rsid w:val="00F906F0"/>
    <w:rsid w:val="00F95E9F"/>
    <w:rsid w:val="00F9690D"/>
    <w:rsid w:val="00F97110"/>
    <w:rsid w:val="00F97DD5"/>
    <w:rsid w:val="00FA1ABD"/>
    <w:rsid w:val="00FA38AB"/>
    <w:rsid w:val="00FA4526"/>
    <w:rsid w:val="00FA4B20"/>
    <w:rsid w:val="00FA4F3A"/>
    <w:rsid w:val="00FB208D"/>
    <w:rsid w:val="00FB26C7"/>
    <w:rsid w:val="00FB3EFE"/>
    <w:rsid w:val="00FB6E08"/>
    <w:rsid w:val="00FB738F"/>
    <w:rsid w:val="00FC08BD"/>
    <w:rsid w:val="00FC19F3"/>
    <w:rsid w:val="00FC432A"/>
    <w:rsid w:val="00FC4907"/>
    <w:rsid w:val="00FC5157"/>
    <w:rsid w:val="00FC5E9D"/>
    <w:rsid w:val="00FC6A1B"/>
    <w:rsid w:val="00FC6F4B"/>
    <w:rsid w:val="00FD0B1E"/>
    <w:rsid w:val="00FD2CD4"/>
    <w:rsid w:val="00FD4CCD"/>
    <w:rsid w:val="00FD614D"/>
    <w:rsid w:val="00FD6A95"/>
    <w:rsid w:val="00FD6E3B"/>
    <w:rsid w:val="00FE068F"/>
    <w:rsid w:val="00FE17C0"/>
    <w:rsid w:val="00FE3394"/>
    <w:rsid w:val="00FE3DC3"/>
    <w:rsid w:val="00FE3EE4"/>
    <w:rsid w:val="00FE437D"/>
    <w:rsid w:val="00FE479C"/>
    <w:rsid w:val="00FE55B3"/>
    <w:rsid w:val="00FF0C2E"/>
    <w:rsid w:val="00FF132D"/>
    <w:rsid w:val="00FF41DF"/>
    <w:rsid w:val="00FF42A5"/>
    <w:rsid w:val="00FF5C96"/>
    <w:rsid w:val="00FF762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3B0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F54"/>
  </w:style>
  <w:style w:type="paragraph" w:styleId="Footer">
    <w:name w:val="footer"/>
    <w:basedOn w:val="Normal"/>
    <w:link w:val="FooterChar"/>
    <w:uiPriority w:val="99"/>
    <w:unhideWhenUsed/>
    <w:rsid w:val="0079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F54"/>
  </w:style>
  <w:style w:type="paragraph" w:styleId="BalloonText">
    <w:name w:val="Balloon Text"/>
    <w:basedOn w:val="Normal"/>
    <w:link w:val="BalloonTextChar"/>
    <w:uiPriority w:val="99"/>
    <w:semiHidden/>
    <w:unhideWhenUsed/>
    <w:rsid w:val="009A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43"/>
    <w:rPr>
      <w:rFonts w:ascii="Tahoma" w:hAnsi="Tahoma" w:cs="Tahoma"/>
      <w:sz w:val="16"/>
      <w:szCs w:val="16"/>
    </w:rPr>
  </w:style>
  <w:style w:type="paragraph" w:styleId="CommentText">
    <w:name w:val="annotation text"/>
    <w:basedOn w:val="Normal"/>
    <w:link w:val="CommentTextChar"/>
    <w:unhideWhenUsed/>
    <w:rsid w:val="00684BDE"/>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684BDE"/>
    <w:rPr>
      <w:rFonts w:ascii="Times New Roman" w:eastAsia="Calibri" w:hAnsi="Times New Roman" w:cs="Times New Roman"/>
      <w:sz w:val="20"/>
      <w:szCs w:val="20"/>
    </w:rPr>
  </w:style>
  <w:style w:type="paragraph" w:styleId="ListParagraph">
    <w:name w:val="List Paragraph"/>
    <w:basedOn w:val="Normal"/>
    <w:uiPriority w:val="34"/>
    <w:qFormat/>
    <w:rsid w:val="00B969F9"/>
    <w:pPr>
      <w:ind w:left="720"/>
      <w:contextualSpacing/>
    </w:pPr>
  </w:style>
  <w:style w:type="character" w:styleId="Hyperlink">
    <w:name w:val="Hyperlink"/>
    <w:basedOn w:val="DefaultParagraphFont"/>
    <w:uiPriority w:val="99"/>
    <w:unhideWhenUsed/>
    <w:rsid w:val="00FB208D"/>
    <w:rPr>
      <w:color w:val="0000FF" w:themeColor="hyperlink"/>
      <w:u w:val="single"/>
    </w:rPr>
  </w:style>
  <w:style w:type="paragraph" w:styleId="NormalWeb">
    <w:name w:val="Normal (Web)"/>
    <w:basedOn w:val="Normal"/>
    <w:uiPriority w:val="99"/>
    <w:unhideWhenUsed/>
    <w:rsid w:val="005936B0"/>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94334C"/>
    <w:rPr>
      <w:color w:val="800080" w:themeColor="followedHyperlink"/>
      <w:u w:val="single"/>
    </w:rPr>
  </w:style>
  <w:style w:type="character" w:styleId="CommentReference">
    <w:name w:val="annotation reference"/>
    <w:basedOn w:val="DefaultParagraphFont"/>
    <w:uiPriority w:val="99"/>
    <w:semiHidden/>
    <w:unhideWhenUsed/>
    <w:rsid w:val="00FC19F3"/>
    <w:rPr>
      <w:sz w:val="18"/>
      <w:szCs w:val="18"/>
    </w:rPr>
  </w:style>
  <w:style w:type="paragraph" w:styleId="CommentSubject">
    <w:name w:val="annotation subject"/>
    <w:basedOn w:val="CommentText"/>
    <w:next w:val="CommentText"/>
    <w:link w:val="CommentSubjectChar"/>
    <w:uiPriority w:val="99"/>
    <w:semiHidden/>
    <w:unhideWhenUsed/>
    <w:rsid w:val="00FC19F3"/>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19F3"/>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0200">
      <w:bodyDiv w:val="1"/>
      <w:marLeft w:val="0"/>
      <w:marRight w:val="0"/>
      <w:marTop w:val="0"/>
      <w:marBottom w:val="0"/>
      <w:divBdr>
        <w:top w:val="none" w:sz="0" w:space="0" w:color="auto"/>
        <w:left w:val="none" w:sz="0" w:space="0" w:color="auto"/>
        <w:bottom w:val="none" w:sz="0" w:space="0" w:color="auto"/>
        <w:right w:val="none" w:sz="0" w:space="0" w:color="auto"/>
      </w:divBdr>
    </w:div>
    <w:div w:id="862085534">
      <w:bodyDiv w:val="1"/>
      <w:marLeft w:val="0"/>
      <w:marRight w:val="0"/>
      <w:marTop w:val="0"/>
      <w:marBottom w:val="0"/>
      <w:divBdr>
        <w:top w:val="none" w:sz="0" w:space="0" w:color="auto"/>
        <w:left w:val="none" w:sz="0" w:space="0" w:color="auto"/>
        <w:bottom w:val="none" w:sz="0" w:space="0" w:color="auto"/>
        <w:right w:val="none" w:sz="0" w:space="0" w:color="auto"/>
      </w:divBdr>
    </w:div>
    <w:div w:id="9413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leephealthcarect.com/tea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meoutfitters.com/cme_disclosure.asp?ID=343" TargetMode="External"/><Relationship Id="rId11" Type="http://schemas.openxmlformats.org/officeDocument/2006/relationships/hyperlink" Target="http://books.google.com/books?id=C1qa6djfVH0C&amp;dq=%22Sleep+and+Psychiatric+Disorders+in+Children+and+Adolescents%22&amp;hl=en&amp;src=bmrr&amp;ei=NbqTTrjLDOXhsQLAw-m2Bg&amp;sa=X&amp;oi=book_result&amp;ct=result&amp;resnum=1&amp;ved=0CC0Q6AEwAA" TargetMode="External"/><Relationship Id="rId12" Type="http://schemas.openxmlformats.org/officeDocument/2006/relationships/hyperlink" Target="http://nces.ed.gov/" TargetMode="External"/><Relationship Id="rId13" Type="http://schemas.openxmlformats.org/officeDocument/2006/relationships/hyperlink" Target="http://leg1.state.va.us/cgi-bin/legp504.exe?ses=141&amp;typ=bil&amp;val=hb34" TargetMode="External"/><Relationship Id="rId14" Type="http://schemas.openxmlformats.org/officeDocument/2006/relationships/hyperlink" Target="http://www.evmshealthservices.org/index.cfm/fuseaction/site.physicians/action/dtl/phys/99836521.cfm" TargetMode="External"/><Relationship Id="rId15" Type="http://schemas.openxmlformats.org/officeDocument/2006/relationships/hyperlink" Target="http://www.odu.edu/directory/people/m/mszklo" TargetMode="External"/><Relationship Id="rId16" Type="http://schemas.openxmlformats.org/officeDocument/2006/relationships/hyperlink" Target="http://conservancy.umn.edu/handle/11299/162769"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5614</Words>
  <Characters>32004</Characters>
  <Application>Microsoft Macintosh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Hartford Hospital</Company>
  <LinksUpToDate>false</LinksUpToDate>
  <CharactersWithSpaces>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 McKeever</dc:creator>
  <cp:lastModifiedBy>Catherine Cooney</cp:lastModifiedBy>
  <cp:revision>2</cp:revision>
  <cp:lastPrinted>2016-12-18T16:07:00Z</cp:lastPrinted>
  <dcterms:created xsi:type="dcterms:W3CDTF">2017-03-20T18:51:00Z</dcterms:created>
  <dcterms:modified xsi:type="dcterms:W3CDTF">2017-03-20T18:51:00Z</dcterms:modified>
</cp:coreProperties>
</file>